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831292" w:rsidTr="00831292">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color w:val="0070C0"/>
              </w:rPr>
            </w:pPr>
            <w:r>
              <w:rPr>
                <w:b/>
                <w:color w:val="0070C0"/>
              </w:rPr>
              <w:t>Tính thực tiễn của bài hội thảo</w:t>
            </w:r>
          </w:p>
          <w:p w:rsidR="00831292" w:rsidRDefault="00831292">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831292" w:rsidRDefault="00831292">
            <w:pPr>
              <w:jc w:val="center"/>
              <w:rPr>
                <w:b/>
              </w:rPr>
            </w:pPr>
          </w:p>
          <w:p w:rsidR="00831292" w:rsidRDefault="00831292">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831292" w:rsidRDefault="00831292">
            <w:pPr>
              <w:jc w:val="center"/>
            </w:pPr>
            <w:r>
              <w:rPr>
                <w:b/>
              </w:rPr>
              <w:t>Tổng Điểm</w:t>
            </w:r>
          </w:p>
        </w:tc>
      </w:tr>
      <w:tr w:rsidR="00831292" w:rsidTr="00831292">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831292" w:rsidRDefault="00B74336">
            <w:pPr>
              <w:jc w:val="center"/>
              <w:rPr>
                <w:b/>
              </w:rPr>
            </w:pPr>
            <w:r>
              <w:rPr>
                <w:b/>
              </w:rPr>
              <w:t>25</w:t>
            </w:r>
          </w:p>
        </w:tc>
        <w:tc>
          <w:tcPr>
            <w:tcW w:w="1097" w:type="dxa"/>
            <w:tcBorders>
              <w:top w:val="single" w:sz="4" w:space="0" w:color="000000"/>
              <w:left w:val="single" w:sz="4" w:space="0" w:color="000000"/>
              <w:bottom w:val="single" w:sz="4" w:space="0" w:color="000000"/>
              <w:right w:val="single" w:sz="4" w:space="0" w:color="000000"/>
            </w:tcBorders>
            <w:vAlign w:val="center"/>
          </w:tcPr>
          <w:p w:rsidR="00831292" w:rsidRDefault="00B74336">
            <w:pPr>
              <w:jc w:val="center"/>
            </w:pPr>
            <w:r>
              <w:t>25</w:t>
            </w:r>
          </w:p>
        </w:tc>
        <w:tc>
          <w:tcPr>
            <w:tcW w:w="1153" w:type="dxa"/>
            <w:tcBorders>
              <w:top w:val="single" w:sz="4" w:space="0" w:color="000000"/>
              <w:left w:val="single" w:sz="4" w:space="0" w:color="000000"/>
              <w:bottom w:val="single" w:sz="4" w:space="0" w:color="000000"/>
              <w:right w:val="single" w:sz="4" w:space="0" w:color="000000"/>
            </w:tcBorders>
            <w:vAlign w:val="center"/>
          </w:tcPr>
          <w:p w:rsidR="00831292" w:rsidRDefault="00B74336">
            <w:pPr>
              <w:jc w:val="center"/>
            </w:pPr>
            <w:r>
              <w:t>25</w:t>
            </w:r>
          </w:p>
        </w:tc>
        <w:tc>
          <w:tcPr>
            <w:tcW w:w="1030" w:type="dxa"/>
            <w:tcBorders>
              <w:top w:val="single" w:sz="4" w:space="0" w:color="000000"/>
              <w:left w:val="single" w:sz="4" w:space="0" w:color="000000"/>
              <w:bottom w:val="single" w:sz="4" w:space="0" w:color="000000"/>
              <w:right w:val="single" w:sz="4" w:space="0" w:color="000000"/>
            </w:tcBorders>
          </w:tcPr>
          <w:p w:rsidR="00831292" w:rsidRDefault="00B74336">
            <w:pPr>
              <w:jc w:val="both"/>
            </w:pPr>
            <w:r>
              <w:t>5</w:t>
            </w:r>
          </w:p>
        </w:tc>
        <w:tc>
          <w:tcPr>
            <w:tcW w:w="1121" w:type="dxa"/>
            <w:tcBorders>
              <w:top w:val="single" w:sz="4" w:space="0" w:color="000000"/>
              <w:left w:val="single" w:sz="4" w:space="0" w:color="000000"/>
              <w:bottom w:val="single" w:sz="4" w:space="0" w:color="000000"/>
              <w:right w:val="single" w:sz="4" w:space="0" w:color="000000"/>
            </w:tcBorders>
          </w:tcPr>
          <w:p w:rsidR="00831292" w:rsidRDefault="00B74336">
            <w:pPr>
              <w:jc w:val="both"/>
            </w:pPr>
            <w:r>
              <w:t>70</w:t>
            </w:r>
          </w:p>
        </w:tc>
      </w:tr>
      <w:tr w:rsidR="00831292" w:rsidTr="00831292">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7C22FB" w:rsidRDefault="007C22FB" w:rsidP="00C02EB5">
            <w:pPr>
              <w:shd w:val="clear" w:color="auto" w:fill="FFFFFF"/>
              <w:spacing w:after="0" w:line="360" w:lineRule="auto"/>
              <w:ind w:firstLine="720"/>
              <w:jc w:val="both"/>
              <w:rPr>
                <w:rFonts w:eastAsia="Times New Roman" w:cs="Times New Roman"/>
                <w:sz w:val="28"/>
                <w:szCs w:val="28"/>
              </w:rPr>
            </w:pPr>
          </w:p>
          <w:p w:rsidR="007C22FB" w:rsidRDefault="007C22FB" w:rsidP="007C22FB">
            <w:pPr>
              <w:spacing w:line="400" w:lineRule="atLeast"/>
              <w:ind w:firstLine="567"/>
              <w:jc w:val="both"/>
              <w:rPr>
                <w:sz w:val="26"/>
                <w:szCs w:val="26"/>
              </w:rPr>
            </w:pPr>
            <w:r w:rsidRPr="007C22FB">
              <w:rPr>
                <w:sz w:val="26"/>
                <w:szCs w:val="26"/>
              </w:rPr>
              <w:t>Đề tài xây dựng được nội dung, phương ph</w:t>
            </w:r>
            <w:bookmarkStart w:id="0" w:name="_GoBack"/>
            <w:bookmarkEnd w:id="0"/>
            <w:r w:rsidRPr="007C22FB">
              <w:rPr>
                <w:sz w:val="26"/>
                <w:szCs w:val="26"/>
              </w:rPr>
              <w:t>áp mới, có tính đột phá, phù hợp và nâng cao được hiệu quả, chất lượng trong quá trình thực hiện hoạt động giảng dạy.</w:t>
            </w:r>
          </w:p>
          <w:p w:rsidR="000F364C" w:rsidRPr="007C22FB" w:rsidRDefault="000F364C" w:rsidP="000F364C">
            <w:pPr>
              <w:spacing w:line="400" w:lineRule="atLeast"/>
              <w:jc w:val="both"/>
              <w:rPr>
                <w:sz w:val="26"/>
                <w:szCs w:val="26"/>
              </w:rPr>
            </w:pPr>
            <w:r>
              <w:rPr>
                <w:sz w:val="26"/>
                <w:szCs w:val="26"/>
              </w:rPr>
              <w:t>Tuy nhiên, còn một ít lỗi chính tả</w:t>
            </w:r>
          </w:p>
          <w:p w:rsidR="007C22FB" w:rsidRPr="00A232EA" w:rsidRDefault="007C22FB" w:rsidP="007C22FB">
            <w:pPr>
              <w:shd w:val="clear" w:color="auto" w:fill="FFFFFF"/>
              <w:spacing w:after="0" w:line="360" w:lineRule="auto"/>
              <w:ind w:firstLine="720"/>
              <w:jc w:val="both"/>
              <w:rPr>
                <w:rFonts w:eastAsia="Times New Roman" w:cs="Times New Roman"/>
                <w:sz w:val="28"/>
                <w:szCs w:val="28"/>
              </w:rPr>
            </w:pPr>
            <w:r>
              <w:rPr>
                <w:rFonts w:eastAsia="Times New Roman" w:cs="Times New Roman"/>
                <w:sz w:val="28"/>
                <w:szCs w:val="28"/>
              </w:rPr>
              <w:t>Hai đoạn này tác giả xem lại, chính xác là bao nhiêu phần trăm</w:t>
            </w:r>
          </w:p>
          <w:p w:rsidR="007C22FB" w:rsidRDefault="007C22FB" w:rsidP="00C02EB5">
            <w:pPr>
              <w:shd w:val="clear" w:color="auto" w:fill="FFFFFF"/>
              <w:spacing w:after="0" w:line="360" w:lineRule="auto"/>
              <w:ind w:firstLine="720"/>
              <w:jc w:val="both"/>
              <w:rPr>
                <w:rFonts w:eastAsia="Times New Roman" w:cs="Times New Roman"/>
                <w:sz w:val="28"/>
                <w:szCs w:val="28"/>
              </w:rPr>
            </w:pPr>
          </w:p>
          <w:p w:rsidR="00C02EB5" w:rsidRDefault="00C02EB5" w:rsidP="00C02EB5">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Các nghiên cứu đã chỉ ra rằng, kỹ năng mềm quyết định </w:t>
            </w:r>
            <w:r w:rsidRPr="00C02EB5">
              <w:rPr>
                <w:rFonts w:eastAsia="Times New Roman" w:cs="Times New Roman"/>
                <w:sz w:val="28"/>
                <w:szCs w:val="28"/>
                <w:highlight w:val="yellow"/>
              </w:rPr>
              <w:t>75% thành công của con người còn kỹ năng cứng (hay kiến thức, trình độ chuyên môn) chỉ chiếm 25%.</w:t>
            </w:r>
            <w:r w:rsidRPr="00A232EA">
              <w:rPr>
                <w:rFonts w:eastAsia="Times New Roman" w:cs="Times New Roman"/>
                <w:sz w:val="28"/>
                <w:szCs w:val="28"/>
              </w:rPr>
              <w:t xml:space="preserve"> Chìa khóa dẫn đến thành công thực sự là bạn phải biết kết hợp cả hai kỹ năng này một cách khéo léo.</w:t>
            </w:r>
          </w:p>
          <w:p w:rsidR="00C02EB5" w:rsidRPr="000F364C" w:rsidRDefault="00C02EB5" w:rsidP="00C02EB5">
            <w:pPr>
              <w:shd w:val="clear" w:color="auto" w:fill="FFFFFF"/>
              <w:spacing w:after="0" w:line="360" w:lineRule="auto"/>
              <w:ind w:firstLine="720"/>
              <w:jc w:val="both"/>
              <w:rPr>
                <w:rFonts w:eastAsia="Times New Roman" w:cs="Times New Roman"/>
                <w:sz w:val="28"/>
                <w:szCs w:val="28"/>
                <w:shd w:val="clear" w:color="auto" w:fill="FFC000"/>
              </w:rPr>
            </w:pPr>
            <w:r w:rsidRPr="00A232EA">
              <w:rPr>
                <w:rFonts w:eastAsia="Times New Roman" w:cs="Times New Roman"/>
                <w:sz w:val="28"/>
                <w:szCs w:val="28"/>
              </w:rPr>
              <w:t>Năng lực của con người được đánh giá trên cả 3 khía cạnh: </w:t>
            </w:r>
            <w:r w:rsidRPr="00A232EA">
              <w:rPr>
                <w:rFonts w:eastAsia="Times New Roman" w:cs="Times New Roman"/>
                <w:bCs/>
                <w:sz w:val="28"/>
                <w:szCs w:val="28"/>
              </w:rPr>
              <w:t>kiến thức</w:t>
            </w:r>
            <w:r w:rsidRPr="000F364C">
              <w:rPr>
                <w:rFonts w:eastAsia="Times New Roman" w:cs="Times New Roman"/>
                <w:bCs/>
                <w:sz w:val="28"/>
                <w:szCs w:val="28"/>
                <w:shd w:val="clear" w:color="auto" w:fill="FFC000"/>
              </w:rPr>
              <w:t>, kỹ năng và thái độ</w:t>
            </w:r>
            <w:r w:rsidRPr="000F364C">
              <w:rPr>
                <w:rFonts w:eastAsia="Times New Roman" w:cs="Times New Roman"/>
                <w:sz w:val="28"/>
                <w:szCs w:val="28"/>
                <w:shd w:val="clear" w:color="auto" w:fill="FFC000"/>
              </w:rPr>
              <w:t>; các nghiên cứu của nhiều tổ chức xã hội đã cho thấy để thành đạt trong sự nghiệp thì kỹ năng mềm chiếm đến 85%, kỹ năng cứng chỉ chiếm 15%. </w:t>
            </w:r>
          </w:p>
          <w:p w:rsidR="007C22FB" w:rsidRPr="007C22FB" w:rsidRDefault="000F364C" w:rsidP="00C02EB5">
            <w:pPr>
              <w:shd w:val="clear" w:color="auto" w:fill="FFFFFF"/>
              <w:spacing w:after="0" w:line="360" w:lineRule="auto"/>
              <w:ind w:firstLine="720"/>
              <w:jc w:val="both"/>
              <w:rPr>
                <w:rFonts w:eastAsia="Times New Roman" w:cs="Times New Roman"/>
                <w:sz w:val="28"/>
                <w:szCs w:val="28"/>
              </w:rPr>
            </w:pPr>
            <w:r>
              <w:rPr>
                <w:rFonts w:eastAsia="Times New Roman" w:cs="Times New Roman"/>
                <w:sz w:val="28"/>
                <w:szCs w:val="28"/>
              </w:rPr>
              <w:t>Trân trọng!</w:t>
            </w:r>
          </w:p>
          <w:p w:rsidR="00831292" w:rsidRDefault="00831292" w:rsidP="007C22FB">
            <w:pPr>
              <w:shd w:val="clear" w:color="auto" w:fill="FFFFFF"/>
              <w:spacing w:after="0" w:line="360" w:lineRule="auto"/>
              <w:ind w:firstLine="720"/>
              <w:jc w:val="both"/>
            </w:pPr>
          </w:p>
        </w:tc>
      </w:tr>
    </w:tbl>
    <w:p w:rsidR="00A232EA" w:rsidRPr="008F2317" w:rsidRDefault="00A232EA" w:rsidP="00A232EA">
      <w:pPr>
        <w:rPr>
          <w:b/>
          <w:color w:val="FFFFFF" w:themeColor="background1"/>
          <w:sz w:val="16"/>
          <w:szCs w:val="16"/>
        </w:rPr>
      </w:pPr>
      <w:r w:rsidRPr="008F2317">
        <w:rPr>
          <w:b/>
          <w:color w:val="FFFFFF" w:themeColor="background1"/>
          <w:sz w:val="16"/>
          <w:szCs w:val="16"/>
        </w:rPr>
        <w:lastRenderedPageBreak/>
        <w:t>Phan Thị Thùy Trang</w:t>
      </w:r>
    </w:p>
    <w:p w:rsidR="00A232EA" w:rsidRPr="008F2317" w:rsidRDefault="00A232EA" w:rsidP="00A232EA">
      <w:pPr>
        <w:rPr>
          <w:b/>
          <w:color w:val="FFFFFF" w:themeColor="background1"/>
          <w:sz w:val="16"/>
          <w:szCs w:val="16"/>
        </w:rPr>
      </w:pPr>
      <w:r w:rsidRPr="008F2317">
        <w:rPr>
          <w:b/>
          <w:color w:val="FFFFFF" w:themeColor="background1"/>
          <w:sz w:val="16"/>
          <w:szCs w:val="16"/>
        </w:rPr>
        <w:t>Khoa Lý luận Chính trị</w:t>
      </w:r>
    </w:p>
    <w:p w:rsidR="00A232EA" w:rsidRPr="008F2317" w:rsidRDefault="00A232EA" w:rsidP="00A232EA">
      <w:pPr>
        <w:rPr>
          <w:b/>
          <w:color w:val="FFFFFF" w:themeColor="background1"/>
          <w:sz w:val="16"/>
          <w:szCs w:val="16"/>
        </w:rPr>
      </w:pPr>
      <w:r w:rsidRPr="008F2317">
        <w:rPr>
          <w:b/>
          <w:color w:val="FFFFFF" w:themeColor="background1"/>
          <w:sz w:val="16"/>
          <w:szCs w:val="16"/>
        </w:rPr>
        <w:t>Bài hội thảo</w:t>
      </w:r>
    </w:p>
    <w:p w:rsidR="00A232EA" w:rsidRPr="00A232EA" w:rsidRDefault="00A232EA" w:rsidP="00A232EA">
      <w:pPr>
        <w:jc w:val="center"/>
        <w:rPr>
          <w:b/>
          <w:sz w:val="36"/>
        </w:rPr>
      </w:pPr>
      <w:r w:rsidRPr="00A232EA">
        <w:rPr>
          <w:b/>
          <w:sz w:val="36"/>
        </w:rPr>
        <w:t>VẬN DỤNG NỘI DUNG BÀI 9 ĐỂ XÂY DỰNG NGƯỜI HỌC THÀNH NGƯỜI CÔNG DÂN PHÁT TRIỂN TOÀN DIỆN TRONG THỜI ĐẠI MỚI</w:t>
      </w:r>
    </w:p>
    <w:p w:rsidR="00A232EA" w:rsidRPr="00A232EA" w:rsidRDefault="00A232EA" w:rsidP="00A232EA">
      <w:pPr>
        <w:rPr>
          <w:b/>
          <w:sz w:val="28"/>
        </w:rPr>
      </w:pPr>
      <w:r w:rsidRPr="00A232EA">
        <w:rPr>
          <w:b/>
          <w:sz w:val="28"/>
        </w:rPr>
        <w:t>Lời mở đầu</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Một trong những yêu cầu để chuẩn bị cho cuộc Cách mạng công nghiệp lần thứ tư là cải thiện nguồn vốn con người để có thể đáp ứng được các yêu cầu về kiến thức và kỹ năng liên tục thay đổi trong môi trường lao động mới. Điều này đặt ra cho giáo dục và đào tạo sứ mệnh to lớn là chuẩn bị đội ngũ nhân lực đáp ứng yêu cầu phát triển của đất nước. Vấn đề mà nhiều quốc gia đều nhận thấy và đặt ra đó là chuyển từ một nền giáo dục nặng về trang bị kiến thức, kỹ năng cho người học sang một nền giáo dục giúp phát triển năng lực, thúc đẩy đổi mới và sáng tạo cho người học, đáp ứng những yêu cầu đặt ra cho công dân trong thời đại Cách mạng công nghiệp lần thứ tư.</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Với dòng chảy của các mô hình học tập mới cùng sự phát triển của khoa học công nghệ, các phương pháp giáo dục truyền thống chắc chắn sẽ chịu nhiều thách thức. Trong thời đại mà công nghệ lên ngôi, con người nếu chỉ có kiến thức chuyên môn thì chưa hẳn đã thành công. Để có thể thành công được, bên cạnh nguồn kiến thức chuyên ngành thu nạp được trong môi trường giáo dục, họ còn cần phải trang bị cho mình thêm các kỹ năng mềm, các nguồn kiến thức từ thực tế xã hội, một vốn ngoại ngữ vững vàng và một đạo đức tốt, có lòng yêu thương con người, nhiệt tình và tinh thần cách mạng triệt để.</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Để trở thành một người công dân Việt Nam phát triển toàn diện, trước hết phải là người công dân tốt, người lao động tốt. Tuy nhiên, trong thời kỳ hiện nay, nền kinh tế thị trường hầu như chi phối và tác động lên cách nghĩ, cách làm và cách sống của giới trẻ thì việc có thể tạo ra một thế hệ những người có phẩm chất như vậy không phải là vấn đề dễ dàng. Trong khung chương trình giáo dục môn chính trị, cụ thể hơn là trong nội dung bài 9, có đưa ra những định hướng và giải pháp để xây dựng người công </w:t>
      </w:r>
      <w:r w:rsidRPr="00A232EA">
        <w:rPr>
          <w:rFonts w:eastAsia="Times New Roman" w:cs="Times New Roman"/>
          <w:sz w:val="28"/>
          <w:szCs w:val="28"/>
          <w:bdr w:val="none" w:sz="0" w:space="0" w:color="auto" w:frame="1"/>
        </w:rPr>
        <w:lastRenderedPageBreak/>
        <w:t>dân tốt, người lao động tốt. Vì vậy, tôi muốn thông qua nội dung bài học này, để đưa ra những giải pháp nhằm xây dựng người học thành những người công dân Việt Nam phát triển toàn diện đáp ứng được yêu cầu của thời đại mới.</w:t>
      </w:r>
    </w:p>
    <w:p w:rsidR="00A232EA" w:rsidRPr="00A232EA" w:rsidRDefault="00A232EA" w:rsidP="00A232EA">
      <w:pPr>
        <w:numPr>
          <w:ilvl w:val="0"/>
          <w:numId w:val="1"/>
        </w:numPr>
        <w:spacing w:after="0" w:line="360" w:lineRule="auto"/>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Cơ sở lý luận</w:t>
      </w:r>
    </w:p>
    <w:p w:rsidR="00A232EA" w:rsidRPr="00A232EA" w:rsidRDefault="00A232EA" w:rsidP="00A232EA">
      <w:pPr>
        <w:numPr>
          <w:ilvl w:val="1"/>
          <w:numId w:val="1"/>
        </w:numPr>
        <w:spacing w:after="0" w:line="360" w:lineRule="auto"/>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Khái niệm con người, phát triển con người toàn diện</w:t>
      </w:r>
    </w:p>
    <w:p w:rsidR="00A232EA" w:rsidRPr="00A232EA" w:rsidRDefault="00A232EA" w:rsidP="00D40BB8">
      <w:pPr>
        <w:numPr>
          <w:ilvl w:val="0"/>
          <w:numId w:val="2"/>
        </w:numPr>
        <w:spacing w:after="0" w:line="360" w:lineRule="auto"/>
        <w:ind w:left="0" w:firstLine="108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Theo quan điểm của chủ nghĩa duy vật lịch sử thì khái niệm con người như sau:</w:t>
      </w:r>
    </w:p>
    <w:p w:rsidR="00A232EA" w:rsidRPr="00A232EA" w:rsidRDefault="00A232EA" w:rsidP="00D40BB8">
      <w:pPr>
        <w:spacing w:after="0" w:line="360" w:lineRule="auto"/>
        <w:ind w:firstLine="1080"/>
        <w:jc w:val="both"/>
        <w:textAlignment w:val="baseline"/>
        <w:rPr>
          <w:rFonts w:eastAsia="Times New Roman" w:cs="Times New Roman"/>
          <w:sz w:val="28"/>
          <w:szCs w:val="28"/>
          <w:bdr w:val="none" w:sz="0" w:space="0" w:color="auto" w:frame="1"/>
        </w:rPr>
      </w:pPr>
      <w:r w:rsidRPr="00A232EA">
        <w:rPr>
          <w:rFonts w:eastAsia="Times New Roman" w:cs="Times New Roman"/>
          <w:bCs/>
          <w:sz w:val="28"/>
          <w:szCs w:val="28"/>
          <w:shd w:val="clear" w:color="auto" w:fill="FFFFFF"/>
        </w:rPr>
        <w:t>Con người</w:t>
      </w:r>
      <w:r w:rsidRPr="00A232EA">
        <w:rPr>
          <w:rFonts w:eastAsia="Times New Roman" w:cs="Times New Roman"/>
          <w:sz w:val="28"/>
          <w:szCs w:val="28"/>
          <w:shd w:val="clear" w:color="auto" w:fill="FFFFFF"/>
        </w:rPr>
        <w:t> là một thực thể tự nhiên mang đặc tính xã hội có sự thống nhất biện chứng giữa hai phương diện tự nhiên và xã hội.</w:t>
      </w:r>
    </w:p>
    <w:p w:rsidR="00A232EA" w:rsidRPr="00A232EA" w:rsidRDefault="00A232EA" w:rsidP="00D40BB8">
      <w:pPr>
        <w:numPr>
          <w:ilvl w:val="0"/>
          <w:numId w:val="2"/>
        </w:numPr>
        <w:spacing w:after="0" w:line="360" w:lineRule="auto"/>
        <w:ind w:left="0" w:firstLine="1080"/>
        <w:jc w:val="both"/>
        <w:rPr>
          <w:rFonts w:eastAsia="Times New Roman" w:cs="Times New Roman"/>
          <w:sz w:val="28"/>
          <w:szCs w:val="28"/>
        </w:rPr>
      </w:pPr>
      <w:r w:rsidRPr="00A232EA">
        <w:rPr>
          <w:rFonts w:eastAsia="Times New Roman" w:cs="Times New Roman"/>
          <w:sz w:val="28"/>
          <w:szCs w:val="28"/>
        </w:rPr>
        <w:t>Thuật ngữ “phát triển con người” được sử dụng từ lâu trong các ngôn ngữ khác nhau. Nhưng đến năm 1990, khái niệm “phát triển con người” (Human Development) mới xuất hiện trong báo cáo về phát triển con người (HDR) được Chương trình phát triển của Liên hợp quốc (UNDP) công bố:</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Phát triển con người - là quan điểm về phát triển, trong đó lấy con người làm trung tâm. Đó là phát triển của con người, vì con người và do con người.</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Phát triển của con người có nghĩa là đầu tư vào phát triển tiềm năng của con người như giáo dục, y tế, kỹ năng… để con người có thể làm việc một cách sáng tạo và có năng suất cao nhất.</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Phát triển vì con người là bảo đảm sự tăng trưởng kinh tế mà con người tạo ra phải được phân phối rộng rãi và công bằng.</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Phát triển do con người là hướng vào việc tạo cho con người có cơ hội tham gia vào mọi hoạt động của đời sống xã hội (kinh tế, chính trị, văn hóa, xã hội).</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xml:space="preserve">Như vậy, theo quan điểm của Liên hợp quốc, khái niệm “phát triển con người” nhấn mạnh đến mục tiêu hơn là phương tiện của sự phát triển. Mục tiêu của sự phát triển không chỉ là phát triển xã hội mà chính là phát triển con người, là cần phải tạo ra một môi trường đảm bảo cho con người phát huy khả năng sáng tạo, được hưởng một cuộc sống khoẻ mạnh, được học hành và trường thọ, các quyền tự do chính trị, quyền con người và cá nhân được bảo đảm. Quan điểm phát triển con người như vậy </w:t>
      </w:r>
      <w:r w:rsidRPr="00A232EA">
        <w:rPr>
          <w:rFonts w:eastAsia="Times New Roman" w:cs="Times New Roman"/>
          <w:sz w:val="28"/>
          <w:szCs w:val="28"/>
        </w:rPr>
        <w:lastRenderedPageBreak/>
        <w:t>hoàn toàn phù hợp với quan điểm của chủ nghĩa Mác - Lênin về phát triển con người toàn diện.</w:t>
      </w:r>
    </w:p>
    <w:p w:rsidR="00A232EA" w:rsidRPr="00A232EA" w:rsidRDefault="00A232EA" w:rsidP="00D40BB8">
      <w:pPr>
        <w:numPr>
          <w:ilvl w:val="0"/>
          <w:numId w:val="2"/>
        </w:numPr>
        <w:spacing w:after="0" w:line="360" w:lineRule="auto"/>
        <w:ind w:left="0" w:firstLine="993"/>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rPr>
        <w:t>Tiếp cận theo hướng như Đại hội XII của Đảng ta thì con người phát triển toàn diện trong giai đoạn hiện nay là con người phải có đủ 5 mặt: Đạo đức, nhân cách, lối sống, trí tuệ và năng lực làm việc.</w:t>
      </w:r>
      <w:r w:rsidRPr="00A232EA">
        <w:rPr>
          <w:rFonts w:ascii="Arial" w:eastAsia="Times New Roman" w:hAnsi="Arial" w:cs="Arial"/>
          <w:sz w:val="20"/>
          <w:szCs w:val="20"/>
        </w:rPr>
        <w:t xml:space="preserve"> </w:t>
      </w:r>
      <w:r w:rsidRPr="00A232EA">
        <w:rPr>
          <w:rFonts w:eastAsia="Times New Roman" w:cs="Times New Roman"/>
          <w:sz w:val="28"/>
          <w:szCs w:val="28"/>
        </w:rPr>
        <w:t>Đó là con người có ý thức làm chủ, ý thức trách nhiệm công dân; có tri thức, sức khỏe và lao động giỏi; giàu lòng yêu nước và và tinh thần quốc tế chân chính</w:t>
      </w:r>
    </w:p>
    <w:p w:rsidR="00A232EA" w:rsidRPr="00A232EA" w:rsidRDefault="00A232EA" w:rsidP="00D40BB8">
      <w:pPr>
        <w:numPr>
          <w:ilvl w:val="1"/>
          <w:numId w:val="1"/>
        </w:numPr>
        <w:spacing w:after="0" w:line="360" w:lineRule="auto"/>
        <w:ind w:left="0" w:firstLine="720"/>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rPr>
        <w:t>Đặc điểm của người công dân phát triển toàn diện trong giai đoạn mới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nhất</w:t>
      </w:r>
      <w:r w:rsidRPr="00A232EA">
        <w:rPr>
          <w:rFonts w:eastAsia="Times New Roman" w:cs="Times New Roman"/>
          <w:sz w:val="28"/>
          <w:szCs w:val="28"/>
        </w:rPr>
        <w:t>, con người Việt Nam phải có tinh thần yêu nước, tự cường dân tộc, phấn đấu vì độc lập dân tộc và chủ nghĩa xã hội, có ý chí vươn lên đưa đất nước thoát khỏi nghèo nàn, lạc hậu, đoàn kết với nhân dân thế giới trong sự nghiệp đấu tranh vì hòa bình, độc lập dân tộc, dân chủ và tiến bộ xã hội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Trong toàn cầu hoá và hội nhập quốc tế, tinh thần dân tộc sẽ cố kết cả cộng đồng thành một khối thống nhất để hợp tác và cạnh tranh. Không tạo được khối thống nhất đó để mỗi người đứng riêng lẻ, tách biệt, rời rạc thì sẽ không có sức mạnh, không đủ khả năng hợp tác và cạnh tranh, càng không có khả năng đưa cả dân tộc vượt qua khó khăn, thử thách trong toàn cầu hoá. Do vậy, để nhìn nhận, đánh giá một con người trong bối cảnh toàn cầu hoá, hội nhập khu vực và quốc tế, yêu cầu tinh thần dân tộc càng phải được chú trọng nhằm một mặt, phải khơi dậy, bồi dưỡng, cổ vũ, khuyến khích tinh thần dân tộc; mặt khác, để sử dụng nó như một động lực thúc đẩy sự phát triển kinh tế, xã hội và hội nhập. </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hai,</w:t>
      </w:r>
      <w:r w:rsidRPr="00A232EA">
        <w:rPr>
          <w:rFonts w:eastAsia="Times New Roman" w:cs="Times New Roman"/>
          <w:sz w:val="28"/>
          <w:szCs w:val="28"/>
        </w:rPr>
        <w:t xml:space="preserve"> con người Việt Nam phải có trình độ chuyên môn cao, khả năng thích nghi nhanh và kỹ năng lao động giỏi.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Trình độ chuyên môn cao được thể hiện ở khả năng nắm bắt, tiếp cận nhanh nhạy, kịp thời và đúng hướng xu thế phát triển của những vấn đề thuộc lĩnh vực lao động của mình, để có thể lao động một cách sáng tạo, độc lập, có năng suất và hiệu quả tốt. Trong thời đại ngày nay, trình độ chuyên môn cao trong lao động còn thể hiện </w:t>
      </w:r>
      <w:r w:rsidRPr="00A232EA">
        <w:rPr>
          <w:rFonts w:eastAsia="Times New Roman" w:cs="Times New Roman"/>
          <w:sz w:val="28"/>
          <w:szCs w:val="28"/>
        </w:rPr>
        <w:lastRenderedPageBreak/>
        <w:t>ở khả năng vận dụng tốt, kịp thời các thành tựu khoa học công nghệ hiện đại, có khả năng cải tiến, hoàn thiện và hiện đại hóa các công cụ và phương thức lao động ở phạm vi và lĩnh vực chuyên môn của chính mình trên cơ sở của khoa học và công nghệ hiện đại. Đồng thời, người lao động phải có khả năng biến tri thức thành kỹ năng lao động nghề nghiệp, nghĩa là phải có kỹ năng lao động giỏi thể hiện qua trình độ tay nghề, mức độ thành thạo chuyên môn nghề nghiệp.</w:t>
      </w:r>
      <w:r w:rsidR="00A26864">
        <w:rPr>
          <w:rFonts w:eastAsia="Times New Roman" w:cs="Times New Roman"/>
          <w:sz w:val="28"/>
          <w:szCs w:val="28"/>
        </w:rPr>
        <w:t xml:space="preserve"> </w:t>
      </w:r>
      <w:r w:rsidRPr="00A232EA">
        <w:rPr>
          <w:rFonts w:eastAsia="Times New Roman" w:cs="Times New Roman"/>
          <w:sz w:val="28"/>
          <w:szCs w:val="28"/>
        </w:rPr>
        <w:t xml:space="preserve">Trình độ chuyên môn cao và tính chuyên nghiệp là một trong những yếu tố cấu thành và quyết định chất lượng nguồn nhân lực hiện đại. Thiếu nó, con người chỉ có sức </w:t>
      </w:r>
      <w:proofErr w:type="gramStart"/>
      <w:r w:rsidRPr="00A232EA">
        <w:rPr>
          <w:rFonts w:eastAsia="Times New Roman" w:cs="Times New Roman"/>
          <w:sz w:val="28"/>
          <w:szCs w:val="28"/>
        </w:rPr>
        <w:t xml:space="preserve">lao </w:t>
      </w:r>
      <w:r w:rsidR="00A26864">
        <w:rPr>
          <w:rFonts w:eastAsia="Times New Roman" w:cs="Times New Roman"/>
          <w:sz w:val="28"/>
          <w:szCs w:val="28"/>
        </w:rPr>
        <w:t xml:space="preserve"> </w:t>
      </w:r>
      <w:r w:rsidRPr="00A232EA">
        <w:rPr>
          <w:rFonts w:eastAsia="Times New Roman" w:cs="Times New Roman"/>
          <w:sz w:val="28"/>
          <w:szCs w:val="28"/>
        </w:rPr>
        <w:t>động</w:t>
      </w:r>
      <w:proofErr w:type="gramEnd"/>
      <w:r w:rsidRPr="00A232EA">
        <w:rPr>
          <w:rFonts w:eastAsia="Times New Roman" w:cs="Times New Roman"/>
          <w:sz w:val="28"/>
          <w:szCs w:val="28"/>
        </w:rPr>
        <w:t xml:space="preserve"> mà không có khả năng lao động trong nền sản xuất hiện đại.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ba,</w:t>
      </w:r>
      <w:r w:rsidRPr="00A232EA">
        <w:rPr>
          <w:rFonts w:eastAsia="Times New Roman" w:cs="Times New Roman"/>
          <w:sz w:val="28"/>
          <w:szCs w:val="28"/>
        </w:rPr>
        <w:t xml:space="preserve"> con người Việt Nam phải có đạo đức mới.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Đạo đức mới của con người Việt Nam hiện nay không thoát ly, tách biệt với những nội dung đạo đức truyền thống tốt đẹp của dân tộc mà nó là sự tiếp thu, kế thừa những nội dung tốt đẹp của đạo đức truyền thống dân tộc, đồng thời, cải biến một số nội dung cũ cho phù hợp với xã hội hiện đại, gạt bỏ những nội dung lỗi thời không còn thích hợp với bối cảnh xã hội hiện nay. Đạo đức mới bao hàm trong nó những nội dung rộng lớn từ lý tưởng phấn đấu cho độc lập dân tộc, đất nước phồn vinh, dân giàu, nước mạnh, xã hội dân </w:t>
      </w:r>
      <w:proofErr w:type="gramStart"/>
      <w:r w:rsidRPr="00A232EA">
        <w:rPr>
          <w:rFonts w:eastAsia="Times New Roman" w:cs="Times New Roman"/>
          <w:sz w:val="28"/>
          <w:szCs w:val="28"/>
        </w:rPr>
        <w:t>chủ,công</w:t>
      </w:r>
      <w:proofErr w:type="gramEnd"/>
      <w:r w:rsidRPr="00A232EA">
        <w:rPr>
          <w:rFonts w:eastAsia="Times New Roman" w:cs="Times New Roman"/>
          <w:sz w:val="28"/>
          <w:szCs w:val="28"/>
        </w:rPr>
        <w:t xml:space="preserve"> bằng, văn minh đến hành vi tiết kiệm, nếp sống văn minh, lòng trung thực, nhân nghĩa, lối sống lành mạnh…</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tư,</w:t>
      </w:r>
      <w:r w:rsidRPr="00A232EA">
        <w:rPr>
          <w:rFonts w:eastAsia="Times New Roman" w:cs="Times New Roman"/>
          <w:sz w:val="28"/>
          <w:szCs w:val="28"/>
        </w:rPr>
        <w:t xml:space="preserve"> con người Việt Nam phải có thể lực tốt.</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Thể lực, sức khỏe tốt có ý nghĩa quan trọng, quyết định năng lực hoạt động của con người. Phải có thể lực, con người mới có thể phát triển trí tuệ và quan hệ của mình trong xã hội. Đây là yêu cầu đầu tiên đối với người lao động ở mọi thời đại lịch sử, mọi quốc gia, dân tộc khác nhau, song ở từng thời đại, mỗi quốc gia, dân tộc khác nhau có những yêu cầu với mức độ, nội dung khác nhau. Thể lực tốt được hiểu không phải chỉ là tình trạng không có bệnh tật, mà còn là sự thoải mái, hoàn thiện về thể chất, về trí lực và về xã hội. Song, trước hết con người phải có sức khỏe cơ thể với tư cách là điều kiện tiên quyết để duy trì và phát triển trí tuệ, là phương tiện thiết yếu để chuyển tải trí thức vào hoạt động thực tiễn, để biến tri thức thành sức mạnh vật chất. Đồng </w:t>
      </w:r>
      <w:r w:rsidRPr="00A232EA">
        <w:rPr>
          <w:rFonts w:eastAsia="Times New Roman" w:cs="Times New Roman"/>
          <w:sz w:val="28"/>
          <w:szCs w:val="28"/>
        </w:rPr>
        <w:lastRenderedPageBreak/>
        <w:t>thời, phải có trí lực - đó là sự dẻo dai của hoạt động thần kinh, là sức mạnh của niềm tin và ý chí, là sức sáng tạo và khả năng vận động của trí lực.</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Ngoài ra, để có thể dễ dàng tồn tại được trong thời kỳ hiện nay, thời kỳ mà cuộc cách mạng công nghiệp lần thứ 4 đang diễn ra một cách mạnh mẽ thì bản thân thế hệ trẻ hiện nay còn phải quan tâm trang bị cho mình những yếu tố sau:</w:t>
      </w:r>
    </w:p>
    <w:p w:rsidR="00A232EA" w:rsidRPr="00A232EA" w:rsidRDefault="00A232EA" w:rsidP="00A232EA">
      <w:pPr>
        <w:shd w:val="clear" w:color="auto" w:fill="FFFFFF"/>
        <w:spacing w:before="150" w:after="0" w:line="360" w:lineRule="auto"/>
        <w:ind w:firstLine="720"/>
        <w:jc w:val="both"/>
        <w:outlineLvl w:val="3"/>
        <w:rPr>
          <w:rFonts w:eastAsia="Times New Roman" w:cs="Times New Roman"/>
          <w:sz w:val="28"/>
          <w:szCs w:val="28"/>
        </w:rPr>
      </w:pPr>
      <w:r w:rsidRPr="00A232EA">
        <w:rPr>
          <w:rFonts w:cs="Times New Roman"/>
          <w:b/>
          <w:sz w:val="28"/>
          <w:szCs w:val="28"/>
          <w:bdr w:val="none" w:sz="0" w:space="0" w:color="auto" w:frame="1"/>
        </w:rPr>
        <w:t>Thứ nhất</w:t>
      </w:r>
      <w:r w:rsidRPr="00A232EA">
        <w:rPr>
          <w:rFonts w:cs="Times New Roman"/>
          <w:sz w:val="28"/>
          <w:szCs w:val="28"/>
          <w:bdr w:val="none" w:sz="0" w:space="0" w:color="auto" w:frame="1"/>
        </w:rPr>
        <w:t>, n</w:t>
      </w:r>
      <w:r w:rsidRPr="00A232EA">
        <w:rPr>
          <w:rFonts w:eastAsia="Times New Roman" w:cs="Times New Roman"/>
          <w:sz w:val="28"/>
          <w:szCs w:val="28"/>
        </w:rPr>
        <w:t>goại ngữ tốt - mở rộng cơ hội nghề nghiệp</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Trau dồi vốn ngoại ngữ là yêu cầu mang tính cần thiết. Khả năng sử dụng ngoại ngữ sẽ tạo cơ hội cho chúng ta tiếp cận với các tin tức, sách báo, tài liệu nước ngoài, giao tiếp được với bạn bè quốc tế nhằm giao lưu, học hỏi văn hóa của các miền đất trên thế giới và tiếp thu tri thức nhân loại. </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Giữa xu thế “đa quốc gia hóa” của các công ty, biết ít nhất một ngoại ngữ sẽ giúp bạn nổi bật, dễ dàng nhận được công việc phù hợp với khả năng, trình độ bản thân, việc tìm kiếm các thông tin tuyển dụng sẽ mở rộng nhiều vị trí hấp dẫn.</w:t>
      </w:r>
    </w:p>
    <w:p w:rsidR="00A232EA" w:rsidRPr="00A232EA" w:rsidRDefault="00A232EA" w:rsidP="00A232EA">
      <w:pPr>
        <w:shd w:val="clear" w:color="auto" w:fill="FFFFFF"/>
        <w:spacing w:before="150" w:after="0" w:line="360" w:lineRule="auto"/>
        <w:ind w:firstLine="720"/>
        <w:jc w:val="both"/>
        <w:outlineLvl w:val="3"/>
        <w:rPr>
          <w:rFonts w:eastAsia="Times New Roman" w:cs="Times New Roman"/>
          <w:sz w:val="28"/>
          <w:szCs w:val="28"/>
        </w:rPr>
      </w:pPr>
      <w:r w:rsidRPr="00A232EA">
        <w:rPr>
          <w:rFonts w:eastAsia="Times New Roman" w:cs="Times New Roman"/>
          <w:b/>
          <w:sz w:val="28"/>
          <w:szCs w:val="28"/>
        </w:rPr>
        <w:t>Thứ hai,</w:t>
      </w:r>
      <w:r w:rsidRPr="00A232EA">
        <w:rPr>
          <w:rFonts w:eastAsia="Times New Roman" w:cs="Times New Roman"/>
          <w:sz w:val="28"/>
          <w:szCs w:val="28"/>
        </w:rPr>
        <w:t xml:space="preserve"> kỹ năng mềm thành thạo </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Kỹ năng mềm là thuật ngữ dùng để chỉ các kỹ năng quan trọng trong cuộc sống con người, thường không được học trong nhà trường, không liên quan đến kiến thức chuyên môn. Nhưng, kỹ năng mềm lại quyết định bạn là ai, làm việc thế nào, là thước đo hiệu quả cao trong công việc.</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Các nghiên cứu đã chỉ ra rằng, kỹ năng mềm quyết định 75% thành công của con người còn kỹ năng cứng (hay kiến thức, trình độ chuyên môn) chỉ chiếm 25%. Chìa khóa dẫn đến thành công thực sự là bạn phải biết kết hợp cả hai kỹ năng này một cách khéo léo.</w:t>
      </w:r>
    </w:p>
    <w:p w:rsidR="00A232EA" w:rsidRPr="00A232EA" w:rsidRDefault="00A232EA" w:rsidP="00A232EA">
      <w:pPr>
        <w:shd w:val="clear" w:color="auto" w:fill="FFFFFF"/>
        <w:spacing w:after="0" w:line="360" w:lineRule="auto"/>
        <w:jc w:val="both"/>
        <w:rPr>
          <w:rFonts w:eastAsia="Times New Roman" w:cs="Times New Roman"/>
          <w:sz w:val="28"/>
          <w:szCs w:val="28"/>
        </w:rPr>
      </w:pPr>
      <w:r w:rsidRPr="00A232EA">
        <w:rPr>
          <w:rFonts w:eastAsia="Times New Roman" w:cs="Times New Roman"/>
          <w:sz w:val="28"/>
          <w:szCs w:val="28"/>
        </w:rPr>
        <w:t xml:space="preserve">Kỹ năng mềm bao gồm: giao tiếp, làm việc nhóm, chọn </w:t>
      </w:r>
      <w:r w:rsidRPr="001E0DB2">
        <w:rPr>
          <w:rFonts w:eastAsia="Times New Roman" w:cs="Times New Roman"/>
          <w:sz w:val="28"/>
          <w:szCs w:val="28"/>
          <w:highlight w:val="yellow"/>
        </w:rPr>
        <w:t>partner</w:t>
      </w:r>
      <w:r w:rsidRPr="00A232EA">
        <w:rPr>
          <w:rFonts w:eastAsia="Times New Roman" w:cs="Times New Roman"/>
          <w:sz w:val="28"/>
          <w:szCs w:val="28"/>
        </w:rPr>
        <w:t xml:space="preserve">, kỹ năng trình bày (thể hiện và vận dụng trí tuệ, công nghệ, bản lĩnh), quản lý thời gian… Đặc biệt, là kỹ năng quản lý thời gian để giúp các bạn sinh viên không sa đà vào mạng xã hội, giải trí mà làm việc thiếu hiệu quả, giảm năng suất. </w:t>
      </w:r>
    </w:p>
    <w:p w:rsidR="00A232EA" w:rsidRPr="00A232EA" w:rsidRDefault="00A232EA" w:rsidP="00A232EA">
      <w:pPr>
        <w:shd w:val="clear" w:color="auto" w:fill="FFFFFF"/>
        <w:spacing w:before="150" w:after="0" w:line="360" w:lineRule="auto"/>
        <w:ind w:firstLine="720"/>
        <w:jc w:val="both"/>
        <w:outlineLvl w:val="3"/>
        <w:rPr>
          <w:rFonts w:eastAsia="Times New Roman" w:cs="Times New Roman"/>
          <w:sz w:val="28"/>
          <w:szCs w:val="28"/>
        </w:rPr>
      </w:pPr>
      <w:r w:rsidRPr="00A232EA">
        <w:rPr>
          <w:rFonts w:eastAsia="Times New Roman" w:cs="Times New Roman"/>
          <w:b/>
          <w:sz w:val="28"/>
          <w:szCs w:val="28"/>
        </w:rPr>
        <w:t>Thứ ba</w:t>
      </w:r>
      <w:r w:rsidRPr="00A232EA">
        <w:rPr>
          <w:rFonts w:eastAsia="Times New Roman" w:cs="Times New Roman"/>
          <w:sz w:val="28"/>
          <w:szCs w:val="28"/>
        </w:rPr>
        <w:t xml:space="preserve">, kinh nghiệm làm việc thực tế </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lastRenderedPageBreak/>
        <w:t xml:space="preserve">Doanh nghiệp thường yêu cầu tuyển dụng ứng viên có kinh nghiệm, chính vì vậy nhiều sinh viên ra trường thường không đáp ứng được. Trái lại, nhiều sinh viên mới ra trường nhưng đã có bản </w:t>
      </w:r>
      <w:r w:rsidRPr="001E0DB2">
        <w:rPr>
          <w:rFonts w:eastAsia="Times New Roman" w:cs="Times New Roman"/>
          <w:sz w:val="28"/>
          <w:szCs w:val="28"/>
          <w:highlight w:val="yellow"/>
        </w:rPr>
        <w:t>CV</w:t>
      </w:r>
      <w:r w:rsidRPr="00A232EA">
        <w:rPr>
          <w:rFonts w:eastAsia="Times New Roman" w:cs="Times New Roman"/>
          <w:sz w:val="28"/>
          <w:szCs w:val="28"/>
        </w:rPr>
        <w:t xml:space="preserve"> đẹp với kinh nghiệm khá “dày”, họ nhanh chóng thích nghi với môi trường doanh nghiệp khi còn ở đại học. </w:t>
      </w:r>
    </w:p>
    <w:p w:rsidR="00A232EA" w:rsidRPr="00A232EA" w:rsidRDefault="00A232EA" w:rsidP="00D40BB8">
      <w:pPr>
        <w:numPr>
          <w:ilvl w:val="0"/>
          <w:numId w:val="1"/>
        </w:numPr>
        <w:spacing w:after="0" w:line="360" w:lineRule="auto"/>
        <w:ind w:left="0" w:firstLine="709"/>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Thực trạng về quá trình phát triển đội ngũ thế hệ trẻ Việt Nam trong giai đoạn hiện nay</w:t>
      </w:r>
    </w:p>
    <w:p w:rsidR="00A232EA" w:rsidRPr="00A232EA" w:rsidRDefault="00A232EA" w:rsidP="00A232EA">
      <w:pPr>
        <w:numPr>
          <w:ilvl w:val="1"/>
          <w:numId w:val="1"/>
        </w:numPr>
        <w:spacing w:after="0" w:line="360" w:lineRule="auto"/>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 xml:space="preserve">Những ưu điểm của thế hệ trẻ </w:t>
      </w:r>
      <w:r w:rsidRPr="00120118">
        <w:rPr>
          <w:rFonts w:eastAsia="Times New Roman" w:cs="Times New Roman"/>
          <w:b/>
          <w:sz w:val="28"/>
          <w:szCs w:val="28"/>
          <w:highlight w:val="yellow"/>
          <w:bdr w:val="none" w:sz="0" w:space="0" w:color="auto" w:frame="1"/>
        </w:rPr>
        <w:t>Viêt Nam</w:t>
      </w:r>
    </w:p>
    <w:p w:rsidR="00A232EA" w:rsidRPr="00A232EA" w:rsidRDefault="00A232EA" w:rsidP="00A232EA">
      <w:pPr>
        <w:keepNext/>
        <w:keepLines/>
        <w:shd w:val="clear" w:color="auto" w:fill="FFFFFF"/>
        <w:spacing w:before="40" w:after="150"/>
        <w:ind w:firstLine="720"/>
        <w:textAlignment w:val="baseline"/>
        <w:outlineLvl w:val="2"/>
        <w:rPr>
          <w:rFonts w:eastAsiaTheme="majorEastAsia" w:cs="Times New Roman"/>
          <w:b/>
          <w:spacing w:val="-15"/>
          <w:sz w:val="28"/>
          <w:szCs w:val="28"/>
        </w:rPr>
      </w:pPr>
      <w:r w:rsidRPr="00A232EA">
        <w:rPr>
          <w:rFonts w:eastAsiaTheme="majorEastAsia" w:cs="Times New Roman"/>
          <w:b/>
          <w:spacing w:val="-15"/>
          <w:sz w:val="28"/>
          <w:szCs w:val="28"/>
        </w:rPr>
        <w:t>Chủ động</w:t>
      </w:r>
    </w:p>
    <w:p w:rsidR="00A232EA" w:rsidRPr="00A232EA" w:rsidRDefault="00A232EA" w:rsidP="00A232EA">
      <w:pPr>
        <w:shd w:val="clear" w:color="auto" w:fill="FFFFFF"/>
        <w:spacing w:after="270" w:line="360" w:lineRule="auto"/>
        <w:ind w:firstLine="720"/>
        <w:jc w:val="both"/>
        <w:textAlignment w:val="baseline"/>
        <w:rPr>
          <w:rFonts w:eastAsia="Times New Roman" w:cs="Times New Roman"/>
          <w:sz w:val="28"/>
          <w:szCs w:val="28"/>
        </w:rPr>
      </w:pPr>
      <w:r w:rsidRPr="00A232EA">
        <w:rPr>
          <w:rFonts w:eastAsia="Times New Roman" w:cs="Times New Roman"/>
          <w:sz w:val="28"/>
          <w:szCs w:val="28"/>
        </w:rPr>
        <w:t xml:space="preserve">Đây là đặc điểm nổi bật của giới trẻ </w:t>
      </w:r>
      <w:r w:rsidRPr="00120118">
        <w:rPr>
          <w:rFonts w:eastAsia="Times New Roman" w:cs="Times New Roman"/>
          <w:sz w:val="28"/>
          <w:szCs w:val="28"/>
          <w:highlight w:val="yellow"/>
        </w:rPr>
        <w:t>hiên nay</w:t>
      </w:r>
      <w:r w:rsidRPr="00A232EA">
        <w:rPr>
          <w:rFonts w:eastAsia="Times New Roman" w:cs="Times New Roman"/>
          <w:sz w:val="28"/>
          <w:szCs w:val="28"/>
        </w:rPr>
        <w:t>, môi trường xã hội cùng với sự phát triển của công nghệ đã giúp các bạn có nhiều cơ hội tiếp cận với nguồn kiến thức mới, tiếp xúc với nhiều môi trường và mở rộng mối quan hệ. Chính đều đó đã giúp các bạn trẻ luôn tích cực tìm kiếm cơ hội để khẳng định mình. Thay vì chỉ xoay quanh việc lên giảng đường, vui chơi và về nhà, nhiều bạn chủ động lên ý tưởng kinh doanh khởi nghiệp. Đó có thể là một shop bán hàng online nhỏ trên các trang mạng xã hội, hay một cửa hàng thời trang, quán café đòi hỏi nguồn vốn lớn hơn. Đặc biệt, nhờ chủ động, người Việt trẻ còn thành công từ sớm khi tự tạo ra những sản phẩm tự làm mang tên chính mình. Luôn năng nổ, nhiệt tình tham gia các hoạt động xã hội là đặc điểm dễ dàng tìm thấy ở giới trẻ. Bên cạnh hoạt động Đoàn, hội sinh viên có sẵn tại các trường, nhiều bạn trẻ còn tham gia các tổ chức xã hội, vì cộng đồng hay tự mình tổ chức các chuyến đi tình nguyện, từ thiện giúp đỡ trẻ em khó khăn. Đặc biệt, các kênh mạng xã hội cũng được giới trẻ tích cực sử dụng để tìm kiếm những người chung ý tưởng, quyên góp quần áo cũ, sách vở còn dùng được vận chuyển lên vùng sâu, vùng xa.</w:t>
      </w:r>
    </w:p>
    <w:p w:rsidR="00A232EA" w:rsidRPr="00A232EA" w:rsidRDefault="00A232EA" w:rsidP="00A232EA">
      <w:pPr>
        <w:shd w:val="clear" w:color="auto" w:fill="FFFFFF"/>
        <w:spacing w:after="270" w:line="360" w:lineRule="auto"/>
        <w:ind w:firstLine="720"/>
        <w:jc w:val="both"/>
        <w:textAlignment w:val="baseline"/>
        <w:rPr>
          <w:rFonts w:eastAsia="Times New Roman" w:cs="Times New Roman"/>
          <w:sz w:val="28"/>
          <w:szCs w:val="28"/>
        </w:rPr>
      </w:pPr>
      <w:r w:rsidRPr="00A232EA">
        <w:rPr>
          <w:rFonts w:eastAsia="Times New Roman" w:cs="Times New Roman"/>
          <w:b/>
          <w:spacing w:val="-15"/>
          <w:sz w:val="28"/>
          <w:szCs w:val="28"/>
        </w:rPr>
        <w:t>Sáng tạo, ham khám phá và nhạy bén và</w:t>
      </w:r>
      <w:r w:rsidRPr="00A232EA">
        <w:rPr>
          <w:rFonts w:eastAsia="Times New Roman" w:cs="Times New Roman"/>
          <w:b/>
          <w:iCs/>
          <w:color w:val="003300"/>
          <w:sz w:val="28"/>
          <w:szCs w:val="28"/>
          <w:bdr w:val="none" w:sz="0" w:space="0" w:color="auto" w:frame="1"/>
        </w:rPr>
        <w:t xml:space="preserve"> </w:t>
      </w:r>
      <w:r w:rsidRPr="00A232EA">
        <w:rPr>
          <w:rFonts w:eastAsia="Times New Roman" w:cs="Times New Roman"/>
          <w:b/>
          <w:iCs/>
          <w:sz w:val="28"/>
          <w:szCs w:val="28"/>
          <w:bdr w:val="none" w:sz="0" w:space="0" w:color="auto" w:frame="1"/>
        </w:rPr>
        <w:t>thích ứng nhanh với những yêu cầu mới của công việc</w:t>
      </w:r>
      <w:r w:rsidRPr="00A232EA">
        <w:rPr>
          <w:rFonts w:eastAsia="Times New Roman" w:cs="Times New Roman"/>
          <w:i/>
          <w:iCs/>
          <w:sz w:val="28"/>
          <w:szCs w:val="28"/>
          <w:bdr w:val="none" w:sz="0" w:space="0" w:color="auto" w:frame="1"/>
        </w:rPr>
        <w:t>.</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rPr>
        <w:t xml:space="preserve">Giới trẻ ngày nay có tính sáng tạo khá cao, họ tự tìm tòi và học hỏi từ nhiều nguồn và tích lũy cho mình những điểm mới, những cái hay. Trên cơ sở đó, sáng tạo ra những thiết bị, công cụ gần gũi với cuộc sống và phục vụ cho nhu cầu hàng ngày </w:t>
      </w:r>
      <w:r w:rsidRPr="00A232EA">
        <w:rPr>
          <w:rFonts w:eastAsia="Times New Roman" w:cs="Times New Roman"/>
          <w:sz w:val="28"/>
          <w:szCs w:val="28"/>
        </w:rPr>
        <w:lastRenderedPageBreak/>
        <w:t xml:space="preserve">của mình. Ngoài ra, giới trẻ bây giờ ngay từ nhỏ đã được tiếp cận thiết bị thông minh sớm, nên đầu óc và tư duy cũng khá nhanh nhay. Tích cực tìm hiểu những thông tin mới, giới trẻ Việt còn tỏ ra nhanh nhạy với sự phát triển của công nghệ. Bên cạnh việc cập nhật các tính năng, ứng dụng mới mà thiết bị công nghệ mang lại, nhiều bạn trẻ còn tự mình khám phá ra cách sử dụng mới lạ, độc đáo của thiết bị quen thuộc để phục vụ đắc lực cho công việc, học tập và giải trí. </w:t>
      </w:r>
      <w:r w:rsidRPr="00A232EA">
        <w:rPr>
          <w:rFonts w:eastAsia="Times New Roman" w:cs="Times New Roman"/>
          <w:sz w:val="28"/>
          <w:szCs w:val="28"/>
          <w:bdr w:val="none" w:sz="0" w:space="0" w:color="auto" w:frame="1"/>
        </w:rPr>
        <w:t xml:space="preserve">Trước những thách thức trong công việc, giới trẻ Việt Nam nhanh chóng tìm ra giải pháp và tiến hành công việc thành công. </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rPr>
      </w:pPr>
      <w:r w:rsidRPr="00A232EA">
        <w:rPr>
          <w:rFonts w:ascii="inherit" w:eastAsia="Times New Roman" w:hAnsi="inherit" w:cs="Times New Roman"/>
          <w:b/>
          <w:iCs/>
          <w:sz w:val="28"/>
          <w:szCs w:val="28"/>
          <w:bdr w:val="none" w:sz="0" w:space="0" w:color="auto" w:frame="1"/>
        </w:rPr>
        <w:t>T</w:t>
      </w:r>
      <w:r w:rsidRPr="00A232EA">
        <w:rPr>
          <w:rFonts w:ascii="inherit" w:eastAsia="Times New Roman" w:hAnsi="inherit" w:cs="Times New Roman" w:hint="eastAsia"/>
          <w:b/>
          <w:iCs/>
          <w:sz w:val="28"/>
          <w:szCs w:val="28"/>
          <w:bdr w:val="none" w:sz="0" w:space="0" w:color="auto" w:frame="1"/>
        </w:rPr>
        <w:t>í</w:t>
      </w:r>
      <w:r w:rsidRPr="00A232EA">
        <w:rPr>
          <w:rFonts w:ascii="inherit" w:eastAsia="Times New Roman" w:hAnsi="inherit" w:cs="Times New Roman"/>
          <w:b/>
          <w:iCs/>
          <w:sz w:val="28"/>
          <w:szCs w:val="28"/>
          <w:bdr w:val="none" w:sz="0" w:space="0" w:color="auto" w:frame="1"/>
        </w:rPr>
        <w:t>nh siêng năng, cần cù, chịu khó</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Siêng năng, cần cù, chịu khó là đặc tính vốn có của người Việt đã có từ bao thế hệ nay. Ngày nay, những đức tính ấy dù không còn hiện hữu nhiều nữa tuy nhiên nó vẫn còn trong đâu đó một số không nhỏ bộ phận giới trẻ ngày nay. Điều đó được thể hiện ở việc các bạn sinh viên vừa đi học, vừa tranh thủ thời gian rảnh rỗi để đi làm thêm, họ chọn các công việc không áp lực về thời gian để không ảnh hưởng đến việc học và đồng thời có thể trang trải học phí và những chi phí sinh hoạt hàng ngày của mình.</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b/>
          <w:sz w:val="28"/>
          <w:szCs w:val="28"/>
        </w:rPr>
      </w:pPr>
      <w:r w:rsidRPr="00A232EA">
        <w:rPr>
          <w:rFonts w:eastAsia="Times New Roman" w:cs="Times New Roman"/>
          <w:b/>
          <w:sz w:val="28"/>
          <w:szCs w:val="28"/>
        </w:rPr>
        <w:t>Đam mê, nhiệt huyết tuổi trẻ, có năng lực và khát khao thành công</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rPr>
      </w:pPr>
      <w:r w:rsidRPr="00A232EA">
        <w:rPr>
          <w:rFonts w:eastAsia="Times New Roman" w:cs="Times New Roman"/>
          <w:sz w:val="28"/>
          <w:szCs w:val="28"/>
        </w:rPr>
        <w:t>Giới trẻ ngày nay có đam mê, nhiệt huyết của tuổi trẻ, họ có nhiều ý tưởng hay, táo bạo trong học tập và lao động. Giới trẻ ngày nay có một thuận lợi hơn rất nhiều so với thế hệ trước 7X, 8X. Do được sống trong thời kỳ công nghệ phát triển nhanh chóng, và phổ biến dần trong mọi hoạt đông hàng ngày của con người. Chính vì vậy, khi có đam mê vào một vấn đề hoặc hứng thú về lĩnh vực nào đó, họ tận dụng tối đa mọi nguồn lực như: các mối quan hệ, thông tin tìm kiếm được trên mạng xã hội và những vật liệu có sẵn mà giá lại rẻ ngoài thị trường để họ thực hiện cho đam mê của mình. Do sự phát triển của các trang mạng xã hội, họ dễ dàng kết nối những người có cùng sở thích hay đam mê với nhau, họ cùng lên ý tưởng và khai thác lợi thế so sánh của mỗi thành viên để thực hiện cho đam mê của mình.</w:t>
      </w:r>
    </w:p>
    <w:p w:rsidR="00A232EA" w:rsidRPr="00A232EA" w:rsidRDefault="00A232EA" w:rsidP="00A232EA">
      <w:pPr>
        <w:numPr>
          <w:ilvl w:val="1"/>
          <w:numId w:val="1"/>
        </w:numPr>
        <w:shd w:val="clear" w:color="auto" w:fill="FFFFFF"/>
        <w:spacing w:after="0" w:line="360" w:lineRule="auto"/>
        <w:jc w:val="both"/>
        <w:textAlignment w:val="baseline"/>
        <w:rPr>
          <w:rFonts w:eastAsia="Times New Roman" w:cs="Times New Roman"/>
          <w:b/>
          <w:sz w:val="28"/>
          <w:szCs w:val="28"/>
        </w:rPr>
      </w:pPr>
      <w:r w:rsidRPr="00A232EA">
        <w:rPr>
          <w:rFonts w:eastAsia="Times New Roman" w:cs="Times New Roman"/>
          <w:b/>
          <w:sz w:val="28"/>
          <w:szCs w:val="28"/>
        </w:rPr>
        <w:t>Những hạn chế của giới trẻ hiện nay</w:t>
      </w:r>
    </w:p>
    <w:p w:rsidR="00A232EA" w:rsidRPr="00A232EA" w:rsidRDefault="00A232EA" w:rsidP="00A232EA">
      <w:pPr>
        <w:spacing w:after="0" w:line="360" w:lineRule="auto"/>
        <w:ind w:firstLine="720"/>
        <w:contextualSpacing/>
        <w:jc w:val="both"/>
        <w:rPr>
          <w:rFonts w:cs="Times New Roman"/>
          <w:b/>
          <w:bCs/>
          <w:color w:val="000000"/>
          <w:sz w:val="28"/>
          <w:szCs w:val="28"/>
          <w:bdr w:val="none" w:sz="0" w:space="0" w:color="auto" w:frame="1"/>
          <w:shd w:val="clear" w:color="auto" w:fill="FFFFFF"/>
        </w:rPr>
      </w:pPr>
      <w:r w:rsidRPr="00A232EA">
        <w:rPr>
          <w:rFonts w:cs="Times New Roman"/>
          <w:b/>
          <w:bCs/>
          <w:color w:val="000000"/>
          <w:sz w:val="28"/>
          <w:szCs w:val="28"/>
          <w:bdr w:val="none" w:sz="0" w:space="0" w:color="auto" w:frame="1"/>
          <w:shd w:val="clear" w:color="auto" w:fill="FFFFFF"/>
        </w:rPr>
        <w:t>Khả năng tư duy độc lập hạn chế</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lastRenderedPageBreak/>
        <w:t>Khả năng tư duy độc lập của giới trẻ hạn chế chủ yếu là do phương pháp giáo dục lạc hậu của Việt Nam tồn tại bấy lâu. Nếu như ở nước ngoài, giáo viên có thể đưa một cuốn sách, giao hẹn một tuần đọc xong, sau khi đọc xong học sinh/sinh viên sẽ viết một bài luận nêu quan điểm và nhận xét về cuốn sách vừa đọc sau đó, cả lớp cùng thảo luận. Thông thường, giáo viên giảng rất ít, chủ yếu cho học sinh ngồi từng nhóm thảo luận, phát biểu ý kiến, phân tích, nhận xét, bình luận… Giáo viên có vai trò là người hướng dẫn, định hướng, củng cố, đặt câu hỏi, đôi khi tranh luận, duy trì không khí thảo luận</w:t>
      </w:r>
      <w:proofErr w:type="gramStart"/>
      <w:r w:rsidRPr="00A232EA">
        <w:rPr>
          <w:rFonts w:cs="Times New Roman"/>
          <w:color w:val="000000"/>
          <w:sz w:val="28"/>
          <w:szCs w:val="28"/>
          <w:shd w:val="clear" w:color="auto" w:fill="FFFFFF"/>
        </w:rPr>
        <w:t>….Trong</w:t>
      </w:r>
      <w:proofErr w:type="gramEnd"/>
      <w:r w:rsidRPr="00A232EA">
        <w:rPr>
          <w:rFonts w:cs="Times New Roman"/>
          <w:color w:val="000000"/>
          <w:sz w:val="28"/>
          <w:szCs w:val="28"/>
          <w:shd w:val="clear" w:color="auto" w:fill="FFFFFF"/>
        </w:rPr>
        <w:t xml:space="preserve"> khi giáo dục Việt Nam chủ yếu theo hướng thụ động, giáo viên chủ yếu dùng phương pháp thuyết giảng, giảng giải, học sinh chủ yếu nghe, tiếp thu mà không có hoặc rất ít thảo luận, tranh luận. Cách dạy và học này được áp dụng trong suốt 12 năm phổ thông cho đến khi học đại học cách dạy và học này vẫn tồn tại làm cho học sinh/sinh viên mất đi khả năng phát biểu, đưa ra quan điểm của chính mình cho nên khả năng tư duy độc lập của họ rất hạn chế, thậm chí không có khẳ năng tư duy độc lập.</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t xml:space="preserve">Một phần nữa là do sự bao bọc và che chở quá lớn từ phía cha mẹ của các em, ngay từ nhỏ, các em đã không phải đụng tay, đụng chân vào bất cứ vấn đề gì, không phải lo lắng </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120118">
        <w:rPr>
          <w:rFonts w:cs="Times New Roman"/>
          <w:color w:val="000000"/>
          <w:sz w:val="28"/>
          <w:szCs w:val="28"/>
          <w:highlight w:val="yellow"/>
          <w:shd w:val="clear" w:color="auto" w:fill="FFFFFF"/>
        </w:rPr>
        <w:t>về mọi thứ.</w:t>
      </w:r>
      <w:r w:rsidRPr="00A232EA">
        <w:rPr>
          <w:rFonts w:cs="Times New Roman"/>
          <w:color w:val="000000"/>
          <w:sz w:val="28"/>
          <w:szCs w:val="28"/>
          <w:shd w:val="clear" w:color="auto" w:fill="FFFFFF"/>
        </w:rPr>
        <w:t xml:space="preserve"> Cách dạy trẻ của cha mẹ Việt phần nào làm cho các em dần bị lệ thuộc vào họ và có lối sống ỷ lại, không cần phải lo lắng hay phải gồng mình lên suy nghĩ để lo cho tương lai của bản thân.</w:t>
      </w:r>
    </w:p>
    <w:p w:rsidR="00A232EA" w:rsidRPr="00A232EA" w:rsidRDefault="00A232EA" w:rsidP="00A232EA">
      <w:pPr>
        <w:spacing w:after="0" w:line="360" w:lineRule="auto"/>
        <w:ind w:firstLine="720"/>
        <w:contextualSpacing/>
        <w:jc w:val="both"/>
        <w:rPr>
          <w:rFonts w:cs="Times New Roman"/>
          <w:b/>
          <w:bCs/>
          <w:color w:val="000000"/>
          <w:sz w:val="28"/>
          <w:szCs w:val="28"/>
          <w:bdr w:val="none" w:sz="0" w:space="0" w:color="auto" w:frame="1"/>
          <w:shd w:val="clear" w:color="auto" w:fill="FFFFFF"/>
        </w:rPr>
      </w:pPr>
      <w:r w:rsidRPr="00A232EA">
        <w:rPr>
          <w:rFonts w:cs="Times New Roman"/>
          <w:b/>
          <w:bCs/>
          <w:color w:val="000000"/>
          <w:sz w:val="28"/>
          <w:szCs w:val="28"/>
          <w:bdr w:val="none" w:sz="0" w:space="0" w:color="auto" w:frame="1"/>
          <w:shd w:val="clear" w:color="auto" w:fill="FFFFFF"/>
        </w:rPr>
        <w:t>Thích chạy theo những giá trị ảo và sống thực dụng</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t>Sự phát triển của công nghệ thông tin đặc biệt là internet đã có những tác động làm thay đổi cách nghĩ, thậm chí hành vi của giới trẻ. Nhiều bạn trẻ chạy theo những giá trị ảo – những giá trị không có thực ảnh hưởng lớn đến kinh tế, sức khoẻ, tinh thần và sự phát triển hoàn thiện nhân cách.</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t xml:space="preserve">Lối sống thực dụng dần ăn sâu vào quan điểm, suy nghĩ và cách sống của các bạn trẻ hiện nay. Lối sống quá đề cao vật chất và đặt vật chất lên hàng đầu, chỉ làm và chỉ thực hiện khi nó đem lại lợi ích cho bản thân dù nó đúng hay sai dù tích cực hay </w:t>
      </w:r>
      <w:r w:rsidRPr="00A232EA">
        <w:rPr>
          <w:rFonts w:cs="Times New Roman"/>
          <w:color w:val="000000"/>
          <w:sz w:val="28"/>
          <w:szCs w:val="28"/>
          <w:shd w:val="clear" w:color="auto" w:fill="FFFFFF"/>
        </w:rPr>
        <w:lastRenderedPageBreak/>
        <w:t>tiêu cực. Đó là lối sống chỉ biết bản thân mình, không để ý đến cộng đồng, xã hội. Hiện trạng này, lâu dần nó sẽ xuất hiện một chủ nghĩa mới đó là chủ nghĩa cơ hội trong giới trẻ, nghĩa là, ở đâu có lợi, ở đâu mang lại vật chất họ sẽ sẵn sàng đánh đổi mọi thứ để chạy theo nó. Đều đó rất nguy hiểm cho nền kinh tế - xã hội nước ta. Ảnh hưởng đến an ninh chính trị và thậm chí gây ra những bất ổn cho xã hội, băng hoại đạo đức cho con người.</w:t>
      </w:r>
    </w:p>
    <w:p w:rsidR="00A232EA" w:rsidRPr="00A232EA" w:rsidRDefault="00A232EA" w:rsidP="00A232EA">
      <w:pPr>
        <w:keepNext/>
        <w:keepLines/>
        <w:shd w:val="clear" w:color="auto" w:fill="FFFFFF"/>
        <w:spacing w:after="0" w:line="360" w:lineRule="auto"/>
        <w:ind w:firstLine="720"/>
        <w:jc w:val="both"/>
        <w:outlineLvl w:val="2"/>
        <w:rPr>
          <w:rFonts w:eastAsiaTheme="majorEastAsia" w:cs="Times New Roman"/>
          <w:sz w:val="28"/>
          <w:szCs w:val="28"/>
        </w:rPr>
      </w:pPr>
      <w:r w:rsidRPr="00A232EA">
        <w:rPr>
          <w:rFonts w:eastAsiaTheme="majorEastAsia" w:cs="Times New Roman"/>
          <w:b/>
          <w:sz w:val="28"/>
          <w:szCs w:val="28"/>
        </w:rPr>
        <w:t>Thiếu kiến thức chuyên ngành và không có kỹ năng làm việc nhóm</w:t>
      </w:r>
    </w:p>
    <w:p w:rsidR="00A232EA" w:rsidRPr="00A232EA" w:rsidRDefault="00A232EA" w:rsidP="00A232EA">
      <w:pPr>
        <w:shd w:val="clear" w:color="auto" w:fill="FFFFFF"/>
        <w:spacing w:after="0" w:line="360" w:lineRule="auto"/>
        <w:ind w:firstLine="720"/>
        <w:contextualSpacing/>
        <w:jc w:val="both"/>
        <w:rPr>
          <w:rFonts w:cs="Times New Roman"/>
          <w:sz w:val="28"/>
          <w:szCs w:val="28"/>
        </w:rPr>
      </w:pPr>
      <w:r w:rsidRPr="00A232EA">
        <w:rPr>
          <w:rFonts w:cs="Times New Roman"/>
          <w:sz w:val="28"/>
          <w:szCs w:val="28"/>
        </w:rPr>
        <w:t> Một thực tế là các bạn trẻ hiện nay rất tự tin, rất năng động, sáng tạo. Tuy nhiên, những năng động sáng tạo đó một là không đúng ngành nghề mình đã học hoặc chỉ sáng tạo được khi họ đã vào doanh nghiệp làm việc được một thời gian khá lâu rồi. Những nhà tuyển dụng đa phần đều than phiền rằng các ứng viên đi phỏng vấn hầu như chỉ nắm được lý thuyết về kiến thức chuyên ngành, nhưng khi hỏi họ một vài kỹ năng xử lý vấn đề liên quan đến ngành nghề thì họ lại ấp úng, bỡ ngỡ. Khả năng vận dụng và vận hành máy móc, thiết bị còn kém, xử lý vấn đề còn chậm. Nguyên nhân của vấn đề nằm ở khâu giáo dục, đào tạo, trong ghế nhà trường các em chỉ học lý thuyết, còn thực hành thì quá ít thời gian, hơn nữa, máy móc nước ta vừa thiếu lại vừa lạc hậu. Một nhóm cùng nhau thực hành trên một cái máy, nên thường có tình trạng là người được làm, người không được làm, chính vì vậy mà nhiều bạn không có cơ hội được vận hành và tiếp xúc với máy móc nhiều. Máy móc lạc hậu cũng là nguyên nhân làm các em bỡ ngỡ khi được các nhà tuyển dụng cho thử vận hành máy móc mới.</w:t>
      </w:r>
    </w:p>
    <w:p w:rsidR="00A232EA" w:rsidRPr="00A232EA" w:rsidRDefault="00A232EA" w:rsidP="00A232EA">
      <w:pPr>
        <w:shd w:val="clear" w:color="auto" w:fill="FFFFFF"/>
        <w:spacing w:after="0" w:line="360" w:lineRule="auto"/>
        <w:ind w:firstLine="720"/>
        <w:contextualSpacing/>
        <w:jc w:val="both"/>
        <w:rPr>
          <w:rFonts w:cs="Times New Roman"/>
          <w:sz w:val="28"/>
          <w:szCs w:val="28"/>
        </w:rPr>
      </w:pPr>
      <w:r w:rsidRPr="00A232EA">
        <w:rPr>
          <w:rFonts w:cs="Times New Roman"/>
          <w:sz w:val="28"/>
          <w:szCs w:val="28"/>
        </w:rPr>
        <w:t xml:space="preserve">Không có kỹ năng làm việc nhóm, kỹ năng làm việc nhóm vừa thiếu và vừa yếu. Người Việt ta vốn dĩ có truyền thống kính trên nhường dưới, kính lão đắc thọ, biết tôn trọng và lắng nghe ý kiến của những người bậc cha, chú của mình. Đó là một nét quý của người </w:t>
      </w:r>
      <w:r w:rsidRPr="00C02EB5">
        <w:rPr>
          <w:rFonts w:cs="Times New Roman"/>
          <w:sz w:val="28"/>
          <w:szCs w:val="28"/>
          <w:highlight w:val="yellow"/>
        </w:rPr>
        <w:t>Viêt Nam</w:t>
      </w:r>
      <w:r w:rsidRPr="00A232EA">
        <w:rPr>
          <w:rFonts w:cs="Times New Roman"/>
          <w:sz w:val="28"/>
          <w:szCs w:val="28"/>
        </w:rPr>
        <w:t xml:space="preserve"> ta, tuy nhiên nó cũng chính là yếu tố làm rào cản cho cách hoạt động của một </w:t>
      </w:r>
      <w:r w:rsidRPr="00C02EB5">
        <w:rPr>
          <w:rFonts w:cs="Times New Roman"/>
          <w:sz w:val="28"/>
          <w:szCs w:val="28"/>
          <w:highlight w:val="yellow"/>
        </w:rPr>
        <w:t>teamwork.</w:t>
      </w:r>
      <w:r w:rsidRPr="00A232EA">
        <w:rPr>
          <w:rFonts w:cs="Times New Roman"/>
          <w:sz w:val="28"/>
          <w:szCs w:val="28"/>
        </w:rPr>
        <w:t xml:space="preserve"> Trong mô hình làm việc theo nhóm, người Việt ta hay có thái độ cả nể, nhường nhịn và ngại trong việc bày tỏ ý kiến của mình. Họ thường để cho trưởng nhóm hay những thành viên nổi bậc quyết định mọi vấn đề và lựa chọn luôn giải pháp. Trong thời đại hiện nay, kỹ năng làm việc nhóm giúp người </w:t>
      </w:r>
      <w:r w:rsidRPr="00C02EB5">
        <w:rPr>
          <w:rFonts w:cs="Times New Roman"/>
          <w:sz w:val="28"/>
          <w:szCs w:val="28"/>
          <w:highlight w:val="yellow"/>
        </w:rPr>
        <w:t>lạo</w:t>
      </w:r>
      <w:r w:rsidRPr="00A232EA">
        <w:rPr>
          <w:rFonts w:cs="Times New Roman"/>
          <w:sz w:val="28"/>
          <w:szCs w:val="28"/>
        </w:rPr>
        <w:t xml:space="preserve"> động có thể </w:t>
      </w:r>
      <w:r w:rsidRPr="00A232EA">
        <w:rPr>
          <w:rFonts w:cs="Times New Roman"/>
          <w:sz w:val="28"/>
          <w:szCs w:val="28"/>
        </w:rPr>
        <w:lastRenderedPageBreak/>
        <w:t>dễ dàng ứng phó với mọi tình huống và có thể kết nối với tất cả mọi người ở bất cứ nơi đâu. Chính vì thế, đây được xem là hạn chế lớn nhất mà giới trẻ hiện nay nên tìm cách khắc phục.</w:t>
      </w:r>
    </w:p>
    <w:p w:rsidR="00A232EA" w:rsidRPr="00A232EA" w:rsidRDefault="00A232EA" w:rsidP="00A232EA">
      <w:pPr>
        <w:shd w:val="clear" w:color="auto" w:fill="FFFFFF"/>
        <w:spacing w:after="0" w:line="360" w:lineRule="auto"/>
        <w:ind w:firstLine="720"/>
        <w:contextualSpacing/>
        <w:jc w:val="both"/>
        <w:rPr>
          <w:rFonts w:cs="Times New Roman"/>
          <w:b/>
          <w:sz w:val="28"/>
          <w:szCs w:val="28"/>
        </w:rPr>
      </w:pPr>
      <w:r w:rsidRPr="00A232EA">
        <w:rPr>
          <w:rFonts w:cs="Times New Roman"/>
          <w:b/>
          <w:sz w:val="28"/>
          <w:szCs w:val="28"/>
        </w:rPr>
        <w:t>Thiếu kỹ năng mềm trầm trọng</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Vấn đề của số đông người trẻ hiện nay là vẫn xem thuật ngữ </w:t>
      </w:r>
      <w:r w:rsidRPr="00A232EA">
        <w:rPr>
          <w:rFonts w:eastAsia="Times New Roman" w:cs="Times New Roman"/>
          <w:bCs/>
          <w:sz w:val="28"/>
          <w:szCs w:val="28"/>
        </w:rPr>
        <w:t>kỹ năng mềm</w:t>
      </w:r>
      <w:r w:rsidRPr="00A232EA">
        <w:rPr>
          <w:rFonts w:eastAsia="Times New Roman" w:cs="Times New Roman"/>
          <w:sz w:val="28"/>
          <w:szCs w:val="28"/>
        </w:rPr>
        <w:t xml:space="preserve"> là thứ gì đó cao siêu, ngại tiếp cận. Thực tế, đó chỉ là những phản xạ hết sức cơ bản trong cuộc sống hàng ngày. Phần đông những người Việt trẻ chỉ chăm chăm gây ấn tượng với nhà tuyển dụng bằng những kỹ năng cứng, nghĩa là những thứ thường xuất hiện trên hồ sơ lý lịch: bằng cấp, khả năng chuyên môn, kinh nghiệm làm việc..., thế nhưng trên thực tế, nhà tuyển dụng lại mong muốn ở ứng viên là những người phải thật sự có kỹ năng mềm.</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Năng lực của con người được đánh giá trên cả 3 khía cạnh: </w:t>
      </w:r>
      <w:r w:rsidRPr="00A232EA">
        <w:rPr>
          <w:rFonts w:eastAsia="Times New Roman" w:cs="Times New Roman"/>
          <w:bCs/>
          <w:sz w:val="28"/>
          <w:szCs w:val="28"/>
        </w:rPr>
        <w:t>kiến thức, kỹ năng và thái độ</w:t>
      </w:r>
      <w:r w:rsidRPr="00A232EA">
        <w:rPr>
          <w:rFonts w:eastAsia="Times New Roman" w:cs="Times New Roman"/>
          <w:sz w:val="28"/>
          <w:szCs w:val="28"/>
        </w:rPr>
        <w:t>; các nghiên cứu của nhiều tổ chức xã hội đã cho thấy để thành đạt trong sự nghiệp thì kỹ năng mềm chiếm đến 85%, kỹ năng cứng chỉ chiếm 15%. Có đến 80% nhà tuyển dụng than phiền rằng nhân viên trẻ quá yếu kỹ năng mềm, lơ ngơ, không đáp ứng được công việc dù có bằng cấp tốt.</w:t>
      </w:r>
    </w:p>
    <w:p w:rsidR="00A232EA" w:rsidRPr="00A232EA" w:rsidRDefault="00A232EA" w:rsidP="00A232EA">
      <w:pPr>
        <w:shd w:val="clear" w:color="auto" w:fill="FFFFFF"/>
        <w:spacing w:line="360" w:lineRule="auto"/>
        <w:ind w:firstLine="720"/>
        <w:contextualSpacing/>
        <w:jc w:val="both"/>
        <w:rPr>
          <w:rFonts w:cs="Times New Roman"/>
          <w:b/>
          <w:sz w:val="28"/>
          <w:szCs w:val="28"/>
        </w:rPr>
      </w:pPr>
      <w:r w:rsidRPr="00A232EA">
        <w:rPr>
          <w:rFonts w:cs="Times New Roman"/>
          <w:b/>
          <w:sz w:val="28"/>
          <w:szCs w:val="28"/>
        </w:rPr>
        <w:t>Vốn ngoại ngữ quá thấp</w:t>
      </w:r>
    </w:p>
    <w:p w:rsidR="00A232EA" w:rsidRPr="00A232EA" w:rsidRDefault="00A232EA" w:rsidP="00A232EA">
      <w:pPr>
        <w:shd w:val="clear" w:color="auto" w:fill="FFFFFF"/>
        <w:spacing w:line="360" w:lineRule="auto"/>
        <w:ind w:firstLine="720"/>
        <w:contextualSpacing/>
        <w:jc w:val="both"/>
        <w:rPr>
          <w:rFonts w:cs="Times New Roman"/>
          <w:sz w:val="28"/>
          <w:szCs w:val="28"/>
        </w:rPr>
      </w:pPr>
      <w:r w:rsidRPr="00A232EA">
        <w:rPr>
          <w:rFonts w:cs="Times New Roman"/>
          <w:sz w:val="28"/>
          <w:szCs w:val="28"/>
        </w:rPr>
        <w:t xml:space="preserve">Rất nhiều bạn trẻ hiện nay khi đi phỏng vấn đều gặp phải rào cản về ngôn ngữ dù họ được các nhà tuyển dụng đánh giá cao về kiến thức chuyên môn. Trong điều kiện hội nhập ra thế giới hiện nay, ngoại ngữ là một trong những nhân tố giúp các bạn trẻ thành công và vươn xa, tuy nhiên, các bạn trẻ hiện nay lại thiếu đi nhân tố này. Họ không giao tiếp được với nhà tuyển dụng, không dịch được các văn bản cũng như hiểu được ý nghĩa của các nhà tuyển dụng muốn truyền đạt. Chính vì thế, đây được xem </w:t>
      </w:r>
      <w:r w:rsidRPr="00A26864">
        <w:rPr>
          <w:rFonts w:cs="Times New Roman"/>
          <w:sz w:val="28"/>
          <w:szCs w:val="28"/>
          <w:highlight w:val="yellow"/>
        </w:rPr>
        <w:t>lạ</w:t>
      </w:r>
      <w:r w:rsidRPr="00A232EA">
        <w:rPr>
          <w:rFonts w:cs="Times New Roman"/>
          <w:sz w:val="28"/>
          <w:szCs w:val="28"/>
        </w:rPr>
        <w:t xml:space="preserve"> điểm yếu của giới trẻ hiện nay và là rào cản của sự thành công.</w:t>
      </w:r>
    </w:p>
    <w:p w:rsidR="00A232EA" w:rsidRPr="00A232EA" w:rsidRDefault="00A232EA" w:rsidP="00A232EA">
      <w:pPr>
        <w:spacing w:after="0" w:line="360" w:lineRule="auto"/>
        <w:ind w:firstLine="720"/>
        <w:contextualSpacing/>
        <w:jc w:val="both"/>
        <w:rPr>
          <w:rFonts w:cs="Times New Roman"/>
          <w:b/>
          <w:bCs/>
          <w:color w:val="000000"/>
          <w:sz w:val="28"/>
          <w:szCs w:val="28"/>
          <w:bdr w:val="none" w:sz="0" w:space="0" w:color="auto" w:frame="1"/>
          <w:shd w:val="clear" w:color="auto" w:fill="FFFFFF"/>
        </w:rPr>
      </w:pPr>
      <w:r w:rsidRPr="00A232EA">
        <w:rPr>
          <w:rFonts w:cs="Times New Roman"/>
          <w:b/>
          <w:bCs/>
          <w:color w:val="000000"/>
          <w:sz w:val="28"/>
          <w:szCs w:val="28"/>
          <w:bdr w:val="none" w:sz="0" w:space="0" w:color="auto" w:frame="1"/>
          <w:shd w:val="clear" w:color="auto" w:fill="FFFFFF"/>
        </w:rPr>
        <w:t>Bệnh vô cảm</w:t>
      </w:r>
    </w:p>
    <w:p w:rsidR="00A232EA" w:rsidRPr="00A232EA" w:rsidRDefault="00A232EA" w:rsidP="00A232EA">
      <w:pPr>
        <w:spacing w:after="0" w:line="360" w:lineRule="auto"/>
        <w:ind w:firstLine="720"/>
        <w:contextualSpacing/>
        <w:jc w:val="both"/>
        <w:rPr>
          <w:rFonts w:cs="Times New Roman"/>
          <w:sz w:val="28"/>
          <w:szCs w:val="28"/>
          <w:shd w:val="clear" w:color="auto" w:fill="FFFFFF"/>
        </w:rPr>
      </w:pPr>
      <w:r w:rsidRPr="00A232EA">
        <w:rPr>
          <w:rFonts w:cs="Times New Roman"/>
          <w:bCs/>
          <w:iCs/>
          <w:color w:val="000000"/>
          <w:sz w:val="28"/>
          <w:szCs w:val="28"/>
          <w:bdr w:val="none" w:sz="0" w:space="0" w:color="auto" w:frame="1"/>
        </w:rPr>
        <w:t xml:space="preserve">Bệnh </w:t>
      </w:r>
      <w:r w:rsidRPr="00A232EA">
        <w:rPr>
          <w:rFonts w:cs="Times New Roman"/>
          <w:bCs/>
          <w:iCs/>
          <w:sz w:val="28"/>
          <w:szCs w:val="28"/>
          <w:bdr w:val="none" w:sz="0" w:space="0" w:color="auto" w:frame="1"/>
        </w:rPr>
        <w:t>vô cảm</w:t>
      </w:r>
      <w:r w:rsidRPr="00A232EA">
        <w:rPr>
          <w:rFonts w:cs="Times New Roman"/>
          <w:sz w:val="28"/>
          <w:szCs w:val="28"/>
          <w:shd w:val="clear" w:color="auto" w:fill="FFFFFF"/>
        </w:rPr>
        <w:t xml:space="preserve"> của giới trẻ trong xã hội hiện nay đang là thách đố cho các nhà giáo dục, các bậc cha mẹ, cũng như những người có trách nhiệm. Bệnh vô cảm được hiểu là một trạng thái tinh thần mà ở đó, con người không nảy sinh những cảm xúc đối </w:t>
      </w:r>
      <w:r w:rsidRPr="00A232EA">
        <w:rPr>
          <w:rFonts w:cs="Times New Roman"/>
          <w:sz w:val="28"/>
          <w:szCs w:val="28"/>
          <w:shd w:val="clear" w:color="auto" w:fill="FFFFFF"/>
        </w:rPr>
        <w:lastRenderedPageBreak/>
        <w:t>với những sự vật, sự việc diễn ra xung quanh mình, những nỗi buồn, nỗi đau, sự mất mát, thiệt thòi của đồng loại. Những người sống vô cảm thường chỉ bo bo nghĩ đến lợi ích của riêng mình, ngại va chạm, sợ phiền toái, liên lụy với tâm niệm </w:t>
      </w:r>
      <w:r w:rsidRPr="00A232EA">
        <w:rPr>
          <w:rFonts w:cs="Times New Roman"/>
          <w:bCs/>
          <w:iCs/>
          <w:sz w:val="28"/>
          <w:szCs w:val="28"/>
          <w:bdr w:val="none" w:sz="0" w:space="0" w:color="auto" w:frame="1"/>
        </w:rPr>
        <w:t>đèn nhà ai nhà nấy rạng</w:t>
      </w:r>
      <w:r w:rsidRPr="00A232EA">
        <w:rPr>
          <w:rFonts w:cs="Times New Roman"/>
          <w:i/>
          <w:sz w:val="28"/>
          <w:szCs w:val="28"/>
          <w:shd w:val="clear" w:color="auto" w:fill="FFFFFF"/>
        </w:rPr>
        <w:t>.</w:t>
      </w:r>
      <w:r w:rsidRPr="00A232EA">
        <w:rPr>
          <w:rFonts w:cs="Times New Roman"/>
          <w:sz w:val="28"/>
          <w:szCs w:val="28"/>
          <w:shd w:val="clear" w:color="auto" w:fill="FFFFFF"/>
        </w:rPr>
        <w:t xml:space="preserve"> Những kẻ sống vô cảm thậm chí còn lạnh lùng, nhẫn tâm gieo rắc nỗi đau cho người khác mà không mảy may động lòng. </w:t>
      </w:r>
    </w:p>
    <w:p w:rsidR="00A232EA" w:rsidRPr="00A232EA" w:rsidRDefault="00A232EA" w:rsidP="00A232EA">
      <w:pPr>
        <w:spacing w:after="0" w:line="360" w:lineRule="auto"/>
        <w:ind w:firstLine="720"/>
        <w:contextualSpacing/>
        <w:jc w:val="both"/>
        <w:rPr>
          <w:rFonts w:cs="Times New Roman"/>
          <w:sz w:val="28"/>
          <w:szCs w:val="28"/>
          <w:shd w:val="clear" w:color="auto" w:fill="FFFFFF"/>
        </w:rPr>
      </w:pPr>
      <w:r w:rsidRPr="00A232EA">
        <w:rPr>
          <w:rFonts w:cs="Times New Roman"/>
          <w:sz w:val="28"/>
          <w:szCs w:val="28"/>
          <w:shd w:val="clear" w:color="auto" w:fill="FFFFFF"/>
        </w:rPr>
        <w:t xml:space="preserve">Một số học sinh, sinh viên mặc dù là những con mọt sách nhưng lại bàng quan với những gì xảy ra xung quanh mình. Họ không biết hiện nay ai là chủ tịch nước, ai là chủ tịch quốc hội, ai đang là thủ tướng. Bệnh vô cảm có những tác hại thật ghê gớm, nó không chỉ làm suy giảm đạo đức của một cá nhân mà còn đẩy đất nước đến bờ tụt hậu, suy thoái. </w:t>
      </w:r>
    </w:p>
    <w:p w:rsidR="00A232EA" w:rsidRPr="00A232EA" w:rsidRDefault="00A232EA" w:rsidP="00A232EA">
      <w:pPr>
        <w:keepNext/>
        <w:keepLines/>
        <w:shd w:val="clear" w:color="auto" w:fill="FFFFFF"/>
        <w:spacing w:after="0" w:line="360" w:lineRule="auto"/>
        <w:ind w:firstLine="720"/>
        <w:jc w:val="both"/>
        <w:outlineLvl w:val="2"/>
        <w:rPr>
          <w:rFonts w:eastAsiaTheme="majorEastAsia" w:cs="Times New Roman"/>
          <w:sz w:val="28"/>
          <w:szCs w:val="28"/>
        </w:rPr>
      </w:pPr>
      <w:r w:rsidRPr="00A232EA">
        <w:rPr>
          <w:rFonts w:eastAsiaTheme="majorEastAsia" w:cs="Times New Roman"/>
          <w:b/>
          <w:sz w:val="28"/>
          <w:szCs w:val="28"/>
        </w:rPr>
        <w:t>Sức khỏe nguồn nhân lực có giới hạn</w:t>
      </w:r>
    </w:p>
    <w:p w:rsidR="00A232EA" w:rsidRPr="00A232EA" w:rsidRDefault="00A232EA" w:rsidP="00A232EA">
      <w:pPr>
        <w:shd w:val="clear" w:color="auto" w:fill="FFFFFF"/>
        <w:spacing w:line="360" w:lineRule="auto"/>
        <w:ind w:firstLine="720"/>
        <w:contextualSpacing/>
        <w:jc w:val="both"/>
        <w:rPr>
          <w:rFonts w:cs="Times New Roman"/>
          <w:sz w:val="28"/>
          <w:szCs w:val="28"/>
        </w:rPr>
      </w:pPr>
      <w:r w:rsidRPr="00A232EA">
        <w:rPr>
          <w:rFonts w:cs="Times New Roman"/>
          <w:sz w:val="28"/>
          <w:szCs w:val="28"/>
        </w:rPr>
        <w:t> </w:t>
      </w:r>
      <w:hyperlink r:id="rId5" w:history="1">
        <w:r w:rsidRPr="00A232EA">
          <w:rPr>
            <w:rFonts w:cs="Times New Roman"/>
            <w:bCs/>
            <w:iCs/>
            <w:sz w:val="28"/>
            <w:szCs w:val="28"/>
          </w:rPr>
          <w:t>Giới trẻ</w:t>
        </w:r>
      </w:hyperlink>
      <w:r w:rsidRPr="00A232EA">
        <w:rPr>
          <w:rFonts w:cs="Times New Roman"/>
          <w:sz w:val="28"/>
          <w:szCs w:val="28"/>
        </w:rPr>
        <w:t xml:space="preserve"> Việt hiện nay không thể làm xuyên đêm nhiều ngày liên tiếp được. </w:t>
      </w:r>
      <w:proofErr w:type="gramStart"/>
      <w:r w:rsidRPr="00A232EA">
        <w:rPr>
          <w:rFonts w:cs="Times New Roman"/>
          <w:sz w:val="28"/>
          <w:szCs w:val="28"/>
        </w:rPr>
        <w:t>Theo  CEO</w:t>
      </w:r>
      <w:proofErr w:type="gramEnd"/>
      <w:r w:rsidRPr="00A232EA">
        <w:rPr>
          <w:rFonts w:cs="Times New Roman"/>
          <w:sz w:val="28"/>
          <w:szCs w:val="28"/>
        </w:rPr>
        <w:t xml:space="preserve"> Nam Đỗ đã tầm 40 tuổi nhưng tháng nào cũng làm xuyên đêm 2 ngày liên tiếp, còn khi anh còn trẻ thì tuần nào cũng làm xuyên 2 ngày. Trong khi các bạn 9x ngày nay thì chỉ làm với 20% năng lực thực sự. Cũng theo ông Nam Đỗ, các bạn trẻ chỉ có thể làm vài phần trăm khi làm qua đêm thứ 2, trong khi nhóm làm việc của ông có thể làm đến 85 đến 90% năng lực ở ngày thứ 2 hay 3 liên tiếp. </w:t>
      </w:r>
    </w:p>
    <w:p w:rsidR="00A232EA" w:rsidRPr="00A232EA" w:rsidRDefault="00A232EA" w:rsidP="00A232EA">
      <w:pPr>
        <w:shd w:val="clear" w:color="auto" w:fill="FFFFFF"/>
        <w:spacing w:line="360" w:lineRule="auto"/>
        <w:ind w:firstLine="720"/>
        <w:contextualSpacing/>
        <w:jc w:val="both"/>
        <w:rPr>
          <w:rFonts w:cs="Times New Roman"/>
          <w:sz w:val="28"/>
          <w:szCs w:val="28"/>
        </w:rPr>
      </w:pPr>
      <w:r w:rsidRPr="00A232EA">
        <w:rPr>
          <w:rFonts w:cs="Times New Roman"/>
          <w:sz w:val="28"/>
          <w:szCs w:val="28"/>
        </w:rPr>
        <w:t xml:space="preserve">Thể lực tốt cộng với một trí lực phong phú dồi dào mới đem lại năng lượng và sực sống cho người lao động. Tuy nhiên, nếu sức khỏe anh không có thì anh không thể nào có thể làm việc được trong những môi trường đầy thử thách, phức tạp, và một môi trường mới với nhiều áp lực. Và nếu như vậy, thì anh cũng không thể vươn xa nếu như anh có một thể lực kém. Vì sao hiện nay giới trẻ lại có một sức khỏe yếu như vậy, phần lớn nguyên nhân xuất phát từ việc các bạn đã được gia đình, cha mẹ giữ quá kỹ, và phần nữa là các bạn dành thời gian quá nhiều vào mạng xã hội, những quán café, quán nhậu. </w:t>
      </w:r>
    </w:p>
    <w:p w:rsidR="00A232EA" w:rsidRPr="00A232EA" w:rsidRDefault="00A232EA" w:rsidP="00D40BB8">
      <w:pPr>
        <w:numPr>
          <w:ilvl w:val="0"/>
          <w:numId w:val="1"/>
        </w:numPr>
        <w:shd w:val="clear" w:color="auto" w:fill="FFFFFF"/>
        <w:spacing w:line="360" w:lineRule="auto"/>
        <w:ind w:left="0" w:firstLine="709"/>
        <w:contextualSpacing/>
        <w:jc w:val="both"/>
        <w:rPr>
          <w:rFonts w:cs="Times New Roman"/>
          <w:b/>
          <w:sz w:val="28"/>
          <w:szCs w:val="28"/>
        </w:rPr>
      </w:pPr>
      <w:r w:rsidRPr="00A232EA">
        <w:rPr>
          <w:rFonts w:cs="Times New Roman"/>
          <w:b/>
          <w:sz w:val="28"/>
          <w:szCs w:val="28"/>
        </w:rPr>
        <w:t xml:space="preserve">Giải pháp để xây dựng người học thành người công dân </w:t>
      </w:r>
      <w:r w:rsidRPr="00A26864">
        <w:rPr>
          <w:rFonts w:cs="Times New Roman"/>
          <w:b/>
          <w:sz w:val="28"/>
          <w:szCs w:val="28"/>
          <w:highlight w:val="yellow"/>
        </w:rPr>
        <w:t>Viêt</w:t>
      </w:r>
      <w:r w:rsidRPr="00A232EA">
        <w:rPr>
          <w:rFonts w:cs="Times New Roman"/>
          <w:b/>
          <w:sz w:val="28"/>
          <w:szCs w:val="28"/>
        </w:rPr>
        <w:t xml:space="preserve"> Nam phát triển toàn diện trong giai đoạn hiện nay.</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Một là, gắn việc dạy và học với thực tiễn.</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lastRenderedPageBreak/>
        <w:t>Giáo dục cần phải mô phỏng và chuẩn bị cho người học bước vào cuộc sống thực tiễn càng nhiều càng tốt khi công nghệ đã làm cho khả năng tiếp cận kiến thức trở nên dễ dàng khiến kiến thức không còn mang ý nghĩa bảo hiểm cho tương lai của người học như trước đây. Một trong những cách tiếp cận phù hợp là tăng cường giáo dục khoa học, công nghệ, kỹ thuật và toán học (giáo dục STEM) trong nhà trường. Theo đó, học sinh sẽ được trang bị kiến thức gắn liền với những ứng dụng của chúng trong thực tiễn; được trải nghiệm tìm tòi, khám phá công nghệ gắn với kiến thức được học trong chương trình giáo dục; được khuyến khích sáng tạo khoa học, kỹ thuật nhằm cải thiện phát triển công nghệ mới. Đây là một cách tiếp cận liên môn nhằm trang bị cho người học những kiến thức, kỹ năng để người học có thể áp dụng để giải quyết vấn đề trong cuộc sống.</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Bộ Giáo dục và Đào tạo đã tổ chức thí điểm giáo dục STEM tại 15 trường trung học cơ sở và trung học phổ thông thuộc các tỉnh, thành phố Hà Nội, Hải Dương, Hải Phòng, Nam Định và Quảng Ninh. Kết quả thí điểm cho thấy, giáo dục STEM hướng học sinh đến những ý tưởng địa phương gần gũi, những câu lạc bộ ngoài giờ học đầy đam mê và sự thay đổi phần nào trong cách dạy, cách học bộ môn khoa học.</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Hai là, đa dạng hóa các lộ trình giáo dục.</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Mỗi học sinh sẽ có nhu cầu và khả năng học tập khác nhau và nhiệm vụ của giáo dục là phát hiện, nuôi dưỡng và tạo động lực để người học xác định và theo đuổi sự quan tâm, niềm đam mê của mình. Điều này đòi hỏi hệ thống giáo dục cần cung cấp các lộ trình giáo dục đa dạng để phục vụ cho những khuynh hướng học tập và phong cách học tập khác nhau của mỗi cá nhân. Chương trình giáo dục phổ thông mới đã có những bước thay đổi cơ bản với việc tích hợp nội dung ở bậc tiểu học và trung học cơ sở, phân hóa mạnh ở cấp trung học phổ thông, đẩy mạnh định hướng nghề nghiệp và phân luồng trong giáo dục phổ thông. Đồng thời, tích hợp kiến thức liên ngành vào trong giảng dạy, lồng ghép nhiều nội dung hướng các em vào rèn luyện kỹ năng nhiều hơn. Mô hình giáo dục ở các nước tiến bộ, họ đã áp dụng khá thành công kiểu chương trình tích hợp như thế, họ không đặt nặng quá nhiều về lý thuyết, nhưng lại rất chú </w:t>
      </w:r>
      <w:r w:rsidRPr="00A232EA">
        <w:rPr>
          <w:rFonts w:eastAsia="Times New Roman" w:cs="Times New Roman"/>
          <w:sz w:val="28"/>
          <w:szCs w:val="28"/>
          <w:bdr w:val="none" w:sz="0" w:space="0" w:color="auto" w:frame="1"/>
        </w:rPr>
        <w:lastRenderedPageBreak/>
        <w:t>trọng về đào tạo kỹ năng. Chính vì vậy, Đảng và Nhà nước ta nên chú trọng lại vấn đề này và có chính sách tạo điều kiện về nguồn vồn, cơ sơ vật chất cũng như liên kết với doanh nghiệp để có thể tạo ra nhưng thay đổi tích cực trong hệ thống giáo dục ở nước ta hiện nay.</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Ba là, khuyến khích học tập suốt đời.</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Một trong những mục tiêu quan trọng nhất của giáo dục là phát hiện và nuôi dưỡng tài năng, khuyến khích sự theo đuổi, đam mê và nhu cầu học tập suốt đời của người học. Để đạt được mục tiêu này, một thay đổi lớn là cơ cấu lại hệ thống các trung tâm giáo dục thường xuyên và các trung tâm học tập cộng đồng, thay đổi các khuôn mẫu truyền thống để xây dựng các trung tâm học tập suốt đời. Đây cũng là giải pháp cơ bản thực hiện đổi mới căn bản, toàn diện nền giáo dục “Hoàn thiện hệ thống giáo dục quốc dân theo hướng hệ thống giáo dục mở, học tập suốt đời và xây dựng xã hội học tập” theo tinh thần Nghị quyết số 29-NQ/TW của Hội nghị lần thứ tám Ban Chấp hành Trung ương Đảng khóa XI.</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Bốn là, đẩy mạnh dạy và học ngoại ngữ, nhất là tiếng Anh; tăng cường ứng dụng công nghệ thông tin trong học tập và quản lý.</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Bộ Giáo dục và Đào tạo đã trình Thủ tướng Chính phủ ban hành Quyết định phê duyệt điều chỉnh, bổ sung Đề án dạy và học ngoại ngữ giai đoạn 2017 - 2025 với một số định hướng, như “tạo bước đột phá về chất lượng dạy và học ngoại ngữ cho các cấp học và trình độ đào tạo, khuyến khích đưa ngoại ngữ vào nhà trường từ bậc mầm non và các hoạt động xã hội. Đẩy mạnh dạy ngoại ngữ tích hợp trong các môn học khác và dạy các môn học khác (như toán và các môn khoa học, môn chuyên ngành...) bằng ngoại ngữ. Đẩy mạnh ứng dụng công nghệ tiên tiến trong dạy và học ngoại ngữ với hệ thống học liệu điện tử phù hợp mọi đối tượng để người học có thể học ngoại ngữ, tiếp cận tiếng bản ngữ mọi lúc, mọi nơi, bằng mọi phương tiện, đặc biệt trong phát triển kỹ năng nghe và kỹ năng nói. Tạo môi trường học ngoại ngữ trong nhà trường, gia đình và xã hội để giáo viên, giảng viên, thành viên gia đình và người học (học sinh, sinh viên...) cùng học ngoại ngữ...”.</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lastRenderedPageBreak/>
        <w:t>Bên cạnh đó, chương trình giáo dục của chúng ta cần bảo đảm cho người học được trang bị những hiểu biết về kỹ thuật số và công nghệ ở tất cả các cấp bậc học để dễ dàng tiếp cận những tiến bộ về khoa học và công nghệ. Trong chương trình giáo dục phổ thông mới, môn ngoại ngữ và môn tin học đã trở thành các môn học bắt buộc ngay từ đầu cấp tiểu học.</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Việc tăng cường ứng dụng công nghệ thông tin trong quản lý giáo dục cũng cần được đặc biệt chú trọng. Ngành giáo dục đang tiếp tục đẩy mạnh tin học hóa trong quản lý, quyết tâm xây dựng hệ thống thông tin kết nối thông suốt giữa Bộ Giáo dục và Đào tạo với các sở giáo dục và đào tạo, xây dựng cơ sở dữ liệu chung của toàn ngành.</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Năm là, nâng cao năng lực và mở rộng vai trò của các trường đào tạo nghề.</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Để tăng cường tính cạnh tranh của nguồn nhân lực, bên cạnh việc không ngừng nâng cao năng lực nghiên cứu khoa học và giảng dạy, các trường cần thể hiện vai trò tiên phong của mình trong việc thực hiện sứ mệnh đổi mới sáng tạo và khởi nghiệp sáng tạo. Tác động của một trường đào tạo nghề sẽ không còn giới hạn trong việc giáo dục và thay đổi cuộc sống của sinh viên. Nó phải là bệ đỡ thúc đẩy sáng tạo, cung cấp một bệ phóng cho các doanh nhân trong tương lai và các công ty khởi nghiệp, giữ nhịp phát triển cho các ngành công nghiệp. Bộ Giáo dục và Đào tạo đã trình Thủ tướng Chính phủ ban hành Quyết định phê duyệt Đề án hỗ trợ sinh viên khởi nghiệp đến năm 2025; chỉ đạo các trường đổi mới công tác xây dựng chương trình đào tạo, trong đó có sự tham gia của các nhà quản lý, các nhà sử dụng lao động; xây dựng và công bố chuẩn đầu ra của các chương trình đào tạo; hỗ trợ việc phối hợp giữa các cơ sở giáo dục đại học với các doanh nghiệp, đơn vị sử dụng lao động trong việc đào tạo; chỉ đạo các cơ sở giáo dục đại học tăng cường hợp tác với các doanh nghiệp để gắn đào tạo với nhu cầu của thị trường lao động trong và ngoài nước.</w:t>
      </w:r>
    </w:p>
    <w:p w:rsidR="00A232EA" w:rsidRPr="00A232EA" w:rsidRDefault="00A232EA" w:rsidP="00A232EA">
      <w:pPr>
        <w:spacing w:after="0" w:line="360" w:lineRule="auto"/>
        <w:ind w:firstLine="720"/>
        <w:jc w:val="both"/>
        <w:textAlignment w:val="baseline"/>
        <w:rPr>
          <w:rFonts w:eastAsia="Times New Roman" w:cs="Times New Roman"/>
          <w:b/>
          <w:i/>
          <w:sz w:val="28"/>
          <w:szCs w:val="28"/>
          <w:bdr w:val="none" w:sz="0" w:space="0" w:color="auto" w:frame="1"/>
        </w:rPr>
      </w:pPr>
      <w:r w:rsidRPr="00A232EA">
        <w:rPr>
          <w:rFonts w:eastAsia="Times New Roman" w:cs="Times New Roman"/>
          <w:b/>
          <w:i/>
          <w:sz w:val="28"/>
          <w:szCs w:val="28"/>
          <w:bdr w:val="none" w:sz="0" w:space="0" w:color="auto" w:frame="1"/>
        </w:rPr>
        <w:t>Sáu là, rèn luyện đạo đức, ý thức công dân và phát huy tinh thần dân tộc cho thế hệ trẻ hiện nay.</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lastRenderedPageBreak/>
        <w:t>Phải khơi dậy, bồi dưỡng, cổ vũ, khuyến khích tinh thần dân tộc; mặt khác, để sử dụng nó như một động lực thúc đẩy sự phát triển kinh tế, xã hội và hội nhập. Khơi dậy tinh thần dân tộc cũng là khơi dậy tự hào dân tộc, phát huy tất cả những gì tốt đẹp, thích hợp cho công cuộc đổi mới, hội nhập và gạt bỏ, sửa đổi tất cả những gì không còn phù hợp, cản trở sự phát triển. Tinh thần dân tộc trong điều kiện phát triển hoà bình của đất nước là một đảm bảo cho sự đoàn kết dân tộc, cho ý chí phấn đấu để dân tộc ta có thể “sánh vai cùng các cường quốc năm châu”. Để tạo dựng, khơi dậy và phát huy tinh thần dân tộc trong mỗi con người, trước hết, công tác văn hoá, tư tưởng và công tác chính trị phải đi vào lòng người và ở từng giai đoạn, phải biết hướng tinh thần vào việc giải quyết một vấn đề cụ thể của đất nước. Ngoài ra, chú trọng giáo dục tinh thần dân tộc đối với học sinh ngay từ lúc còn ở tuổi học đường. Thêm nữa, cần phải mở rộng cánh cửa giao lưu với thế giới bên ngoài để mỗi người có thể nhìn được ra thế giới, nhận thức, so sánh, hiểu rõ về cái hay, cái đẹp của dân tộc và thấy rõ những tiêu cực bất cập để loại bỏ, khắc phục.</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Điểm quan trọng và thiết yếu trong nội dung đạo đức mới của con người Việt Nam hiện nay là chống chủ nghĩa cá nhân. Đây là một trong những nội dung đạo đức cách mạng mà Chủ tịch Hồ Chí Minh đã nói trước đây “đạo đức mới như người hai chân đứng vững được dưới đất, đầu ngẩng lên trời”. “Đạo đức mới, đạo đức vĩ đại, nó không phải là danh vọng của cá nhân, mà vì lợi ích chung của Đảng, của dân tộc, của loài người</w:t>
      </w:r>
      <w:proofErr w:type="gramStart"/>
      <w:r w:rsidRPr="00A232EA">
        <w:rPr>
          <w:rFonts w:eastAsia="Times New Roman" w:cs="Times New Roman"/>
          <w:sz w:val="28"/>
          <w:szCs w:val="28"/>
        </w:rPr>
        <w:t>” .</w:t>
      </w:r>
      <w:proofErr w:type="gramEnd"/>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Việc phát huy các chuẩn mực lối sống tiết kiệm, giản dị, chân thành, chất phác và khiêm tốn như một yêu cầu đối với con người Việt Nam hiện đại lại càng cần thiết. Điều đó, sẽ giúp cho việc xây dựng con người Việt Nam trong giai đoạn hiện nay có định hướng đúng, ngăn ngừa và ngăn chặn tác hại của lối sống trái ngược với thuần phong mĩ tục, xa lạ với bản chất nhân nghĩa của người Việt Nam.</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Trong tư tưởng Hồ Chí Minh, việc xây dựng, bồi dưỡng, nâng cao đạo đức mới đòi hỏi phải sửa đổi những việc rất phổ thông, rất cần thiết trong đời sống của tất cả con người từ cách ăn, mặc, ở, đi lại, cách làm việc.... Xây dựng phong cách sống khiêm </w:t>
      </w:r>
      <w:r w:rsidRPr="00A232EA">
        <w:rPr>
          <w:rFonts w:eastAsia="Times New Roman" w:cs="Times New Roman"/>
          <w:sz w:val="28"/>
          <w:szCs w:val="28"/>
        </w:rPr>
        <w:lastRenderedPageBreak/>
        <w:t>tốn, giản dị, điều độ, chừng mực, ngăn nắp, quý trọng thời gian, ít ham muốn bất hợp lý về vật chất, chức quyền, danh, lợi, khoan dung, độ lượng, xây dựng tác phong quần chúng, tác phong dân chủ, tác phong khoa học là rất cần thiết. Xây dựng thuần phong mỹ tục để có lối sống đẹp cho cả cộng đồng, xóa bỏ những phong tục tập quán không còn phù hợp, tạo dựng một nếp sống văn hóa và có văn hóa ngày càng cao.</w:t>
      </w:r>
    </w:p>
    <w:p w:rsidR="00A232EA" w:rsidRDefault="00A232EA"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Pr="00A232EA" w:rsidRDefault="00D40BB8" w:rsidP="00A232EA">
      <w:pPr>
        <w:spacing w:after="0" w:line="360" w:lineRule="auto"/>
        <w:ind w:firstLine="720"/>
        <w:jc w:val="both"/>
        <w:rPr>
          <w:rFonts w:eastAsia="Times New Roman" w:cs="Times New Roman"/>
          <w:sz w:val="28"/>
          <w:szCs w:val="28"/>
        </w:rPr>
      </w:pPr>
    </w:p>
    <w:p w:rsidR="00A232EA" w:rsidRPr="00A232EA" w:rsidRDefault="00A232EA" w:rsidP="00A232EA">
      <w:pPr>
        <w:spacing w:after="0" w:line="360" w:lineRule="auto"/>
        <w:ind w:firstLine="720"/>
        <w:jc w:val="both"/>
        <w:rPr>
          <w:rFonts w:eastAsia="Times New Roman" w:cs="Times New Roman"/>
          <w:sz w:val="28"/>
          <w:szCs w:val="28"/>
        </w:rPr>
      </w:pPr>
    </w:p>
    <w:p w:rsidR="00A232EA" w:rsidRPr="00A232EA" w:rsidRDefault="00A232EA" w:rsidP="00A232EA">
      <w:pPr>
        <w:spacing w:after="0" w:line="360" w:lineRule="auto"/>
        <w:ind w:firstLine="720"/>
        <w:jc w:val="center"/>
        <w:rPr>
          <w:rFonts w:eastAsia="Times New Roman" w:cs="Times New Roman"/>
          <w:b/>
          <w:sz w:val="32"/>
          <w:szCs w:val="28"/>
        </w:rPr>
      </w:pPr>
      <w:r w:rsidRPr="00A232EA">
        <w:rPr>
          <w:rFonts w:eastAsia="Times New Roman" w:cs="Times New Roman"/>
          <w:b/>
          <w:sz w:val="32"/>
          <w:szCs w:val="28"/>
        </w:rPr>
        <w:t>Kết luận</w:t>
      </w:r>
    </w:p>
    <w:p w:rsidR="00A232EA" w:rsidRPr="00A232EA" w:rsidRDefault="00A232EA" w:rsidP="00A232EA">
      <w:pPr>
        <w:spacing w:after="0" w:line="360" w:lineRule="auto"/>
        <w:ind w:firstLine="720"/>
        <w:jc w:val="center"/>
        <w:rPr>
          <w:rFonts w:eastAsia="Times New Roman" w:cs="Times New Roman"/>
          <w:b/>
          <w:sz w:val="32"/>
          <w:szCs w:val="28"/>
        </w:rPr>
      </w:pP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lastRenderedPageBreak/>
        <w:t>Tóm lại, để thành công trong những thập niên tiếp theo, ngành giáo dục cần phải có một tầm nhìn xa trong bối cảnh chuyển đổi liên tục của các hình thức tổ chức và các yêu cầu về kỹ năng. Theo đó, người lao động trong tương lai sẽ cần phải có khả năng học tập suốt đời để sẵn sàng cho các thay đổi. Các cơ sở giáo dục hiện nay chủ yếu là sản phẩm của kết cấu hạ tầng công nghệ và hoàn cảnh xã hội trong quá khứ. Trước bối cảnh đang thay đổi một cách nhanh chóng, các cơ sở giáo dục cần nhìn nhận lại để nâng cao khả năng đáp ứng. Các cơ quan, doanh nghiệp cũng phải thích ứng với môi trường đang thay đổi và cần phải xác định tầm quan trọng của việc xây dựng chiến lược phát triển nguồn nhân lực hướng đến mục tiêu phát triển bền vững thông qua hợp tác với các trường đại học.</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Để chuẩn bị cho thế hệ tương lai và tăng năng lực cạnh tranh của người Việt Nam, chúng ta cần xây dựng một hệ thống giáo dục thúc đẩy đổi mới và sáng tạo, trong đó nhấn mạnh tầm quan trọng của việc học tập suốt đời và khả năng phát triển lâu dài của người học. Hơn hết, việc phân bổ ngân sách một cách hiệu quả, đi kèm với cam kết chính trị mạnh mẽ đối với giáo dục và đào tạo sẽ tạo ra sự khác biệt cho tương lai của thế hệ trẻ Việt Nam. </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Mỗi bạn trẻ phải tự nhận thức được bản thân mình cần gì và muốn gì để vạch ra những hoạch định và mục tiêu cho tương lai để có bước đi đúng đắn và tạo động lực phấn đấu mỗi ngày.</w:t>
      </w: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D40BB8" w:rsidP="00A232EA">
      <w:pPr>
        <w:shd w:val="clear" w:color="auto" w:fill="FFFFFF"/>
        <w:spacing w:before="100" w:beforeAutospacing="1" w:after="100" w:afterAutospacing="1" w:line="360" w:lineRule="auto"/>
        <w:ind w:left="720"/>
        <w:jc w:val="center"/>
        <w:textAlignment w:val="baseline"/>
        <w:rPr>
          <w:rFonts w:eastAsia="Times New Roman" w:cs="Times New Roman"/>
          <w:b/>
          <w:color w:val="000000"/>
          <w:sz w:val="36"/>
          <w:szCs w:val="21"/>
          <w:shd w:val="clear" w:color="auto" w:fill="FFFFFF"/>
        </w:rPr>
      </w:pPr>
      <w:r>
        <w:rPr>
          <w:rFonts w:eastAsia="Times New Roman" w:cs="Times New Roman"/>
          <w:b/>
          <w:color w:val="000000"/>
          <w:sz w:val="36"/>
          <w:szCs w:val="21"/>
          <w:shd w:val="clear" w:color="auto" w:fill="FFFFFF"/>
        </w:rPr>
        <w:t>T</w:t>
      </w:r>
      <w:r w:rsidR="00A232EA" w:rsidRPr="00A232EA">
        <w:rPr>
          <w:rFonts w:eastAsia="Times New Roman" w:cs="Times New Roman"/>
          <w:b/>
          <w:color w:val="000000"/>
          <w:sz w:val="36"/>
          <w:szCs w:val="21"/>
          <w:shd w:val="clear" w:color="auto" w:fill="FFFFFF"/>
        </w:rPr>
        <w:t>ài liệu tham khảo</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ascii="Arial" w:eastAsia="Times New Roman" w:hAnsi="Arial" w:cs="Arial"/>
          <w:sz w:val="20"/>
          <w:szCs w:val="20"/>
        </w:rPr>
        <w:lastRenderedPageBreak/>
        <w:t xml:space="preserve">   </w:t>
      </w:r>
      <w:r w:rsidRPr="00A232EA">
        <w:rPr>
          <w:rFonts w:eastAsia="Times New Roman" w:cs="Times New Roman"/>
          <w:sz w:val="28"/>
          <w:szCs w:val="28"/>
        </w:rPr>
        <w:t>1.</w:t>
      </w:r>
      <w:r w:rsidRPr="00A232EA">
        <w:rPr>
          <w:rFonts w:eastAsia="Times New Roman" w:cs="Times New Roman"/>
          <w:sz w:val="32"/>
          <w:szCs w:val="28"/>
        </w:rPr>
        <w:t> </w:t>
      </w:r>
      <w:r w:rsidRPr="00A232EA">
        <w:rPr>
          <w:rFonts w:eastAsia="Times New Roman" w:cs="Times New Roman"/>
          <w:sz w:val="28"/>
          <w:szCs w:val="28"/>
        </w:rPr>
        <w:t>Hoàng Bá Thịnh 2014: Giá trị văn hóa gia đình - tế bào lành mạnh của sự phát triển. In trong: “Văn hóa sức mạnh nội sinh của sự phát triển”.: NXB Chính trị Quốc gia.</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eastAsia="Times New Roman" w:cs="Times New Roman"/>
          <w:sz w:val="28"/>
          <w:szCs w:val="28"/>
        </w:rPr>
        <w:t xml:space="preserve">  2. Nguyễn Minh Thuyết 2014: Nhìn lại kết quả thực hiện Nghị quyết Hội nghị Trung ương 5 (khóa VIII) về xây dựng con người Việt Nam. – In trong: “Văn hóa sức mạnh nội sinh của sự phát triển”</w:t>
      </w:r>
      <w:proofErr w:type="gramStart"/>
      <w:r w:rsidRPr="00A232EA">
        <w:rPr>
          <w:rFonts w:eastAsia="Times New Roman" w:cs="Times New Roman"/>
          <w:sz w:val="28"/>
          <w:szCs w:val="28"/>
        </w:rPr>
        <w:t>. :</w:t>
      </w:r>
      <w:proofErr w:type="gramEnd"/>
      <w:r w:rsidRPr="00A232EA">
        <w:rPr>
          <w:rFonts w:eastAsia="Times New Roman" w:cs="Times New Roman"/>
          <w:sz w:val="28"/>
          <w:szCs w:val="28"/>
        </w:rPr>
        <w:t xml:space="preserve"> NXB Chính trị Quốc gia.</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eastAsia="Times New Roman" w:cs="Times New Roman"/>
          <w:sz w:val="28"/>
          <w:szCs w:val="28"/>
        </w:rPr>
        <w:t xml:space="preserve">  3. Phạm Quang Long 2014: Xây dựng văn hóa dân tộc thời hội nhập. – In trong: “Văn hóa sức mạnh nội sinh của sự phát triển” NXB Chính trị Quốc gia.</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eastAsia="Times New Roman" w:cs="Times New Roman"/>
          <w:sz w:val="28"/>
          <w:szCs w:val="28"/>
        </w:rPr>
        <w:t xml:space="preserve">  4. Phùng Hữu Phú 2014: Xây dựng, phát triển văn hóa - nguồn lực nội sinh của phát triển: Một số vấn đề lý luận và thực tiễn. – In trong: “Văn hóa sức mạnh nội sinh của sự phát triển”.: NXB Chính trị Quốc gia.</w:t>
      </w:r>
    </w:p>
    <w:p w:rsidR="00A232EA" w:rsidRPr="00A232EA" w:rsidRDefault="00A232EA" w:rsidP="00A232EA">
      <w:pPr>
        <w:shd w:val="clear" w:color="auto" w:fill="FFFFFF"/>
        <w:spacing w:after="75" w:line="360" w:lineRule="auto"/>
        <w:ind w:firstLine="851"/>
        <w:jc w:val="both"/>
        <w:rPr>
          <w:rFonts w:eastAsia="Times New Roman" w:cs="Times New Roman"/>
          <w:sz w:val="28"/>
          <w:szCs w:val="28"/>
        </w:rPr>
      </w:pPr>
      <w:r w:rsidRPr="00A232EA">
        <w:rPr>
          <w:rFonts w:eastAsia="Times New Roman" w:cs="Times New Roman"/>
          <w:sz w:val="28"/>
          <w:szCs w:val="28"/>
        </w:rPr>
        <w:t xml:space="preserve">   6. Ban Tuyên giáo Trung ương, Tổng cục Dạy nghề, Viện Nghiên cứu phát triển phương Đông: Đổi mới căn bản, toàn diện giáo dục và đào tạo Việt Nam, NXB Chính trị quốc gia, Hà Nội, 2012.</w:t>
      </w:r>
    </w:p>
    <w:p w:rsidR="00A232EA" w:rsidRPr="00A232EA" w:rsidRDefault="00A232EA" w:rsidP="00A232EA">
      <w:pPr>
        <w:spacing w:after="75" w:line="360" w:lineRule="auto"/>
        <w:ind w:firstLine="851"/>
        <w:jc w:val="both"/>
        <w:textAlignment w:val="baseline"/>
        <w:rPr>
          <w:rFonts w:eastAsia="Times New Roman" w:cs="Times New Roman"/>
          <w:sz w:val="28"/>
          <w:szCs w:val="28"/>
        </w:rPr>
      </w:pPr>
      <w:r w:rsidRPr="00A232EA">
        <w:rPr>
          <w:rFonts w:eastAsia="Times New Roman" w:cs="Times New Roman"/>
          <w:sz w:val="28"/>
          <w:szCs w:val="28"/>
        </w:rPr>
        <w:t>7. Nguyễn Duy Bắc: “Phát triển văn hóa, con người Việt Nam toàn diện theo tinh thần Đại hội XII của Đảng”, Tạp chí Lý luận chính trị, số 6-2016.</w:t>
      </w:r>
    </w:p>
    <w:p w:rsidR="00A232EA" w:rsidRPr="00A232EA" w:rsidRDefault="00A232EA" w:rsidP="00A232EA">
      <w:pPr>
        <w:spacing w:after="75" w:line="360" w:lineRule="auto"/>
        <w:ind w:firstLine="851"/>
        <w:jc w:val="both"/>
        <w:textAlignment w:val="baseline"/>
        <w:rPr>
          <w:rFonts w:eastAsia="Times New Roman" w:cs="Times New Roman"/>
          <w:sz w:val="28"/>
          <w:szCs w:val="28"/>
        </w:rPr>
      </w:pPr>
      <w:r w:rsidRPr="00A232EA">
        <w:rPr>
          <w:rFonts w:eastAsia="Times New Roman" w:cs="Times New Roman"/>
          <w:sz w:val="28"/>
          <w:szCs w:val="28"/>
        </w:rPr>
        <w:t>9. Phạm Minh Hạc (Chủ biên): Về phát triển toàn diện con người thời kỳ công nghiệp hóa, hiện đại hóa, Nxb Chính trị quốc gia, Hà Nội, 2001.</w:t>
      </w:r>
    </w:p>
    <w:p w:rsidR="00A232EA" w:rsidRPr="00A232EA" w:rsidRDefault="00A232EA" w:rsidP="00A232EA">
      <w:pPr>
        <w:spacing w:after="0" w:line="360" w:lineRule="auto"/>
        <w:ind w:firstLine="851"/>
        <w:jc w:val="both"/>
        <w:textAlignment w:val="baseline"/>
        <w:rPr>
          <w:rFonts w:eastAsia="Times New Roman" w:cs="Times New Roman"/>
          <w:i/>
          <w:iCs/>
          <w:sz w:val="28"/>
          <w:szCs w:val="28"/>
          <w:bdr w:val="none" w:sz="0" w:space="0" w:color="auto" w:frame="1"/>
        </w:rPr>
      </w:pPr>
      <w:r w:rsidRPr="00A232EA">
        <w:rPr>
          <w:rFonts w:eastAsia="Times New Roman" w:cs="Times New Roman"/>
          <w:sz w:val="28"/>
          <w:szCs w:val="28"/>
          <w:bdr w:val="none" w:sz="0" w:space="0" w:color="auto" w:frame="1"/>
        </w:rPr>
        <w:t>10. Quyết định số 2080/QĐ-TTg, ngày 22-12-2017, của Thủ tướng Chính phủ về </w:t>
      </w:r>
      <w:r w:rsidRPr="00A232EA">
        <w:rPr>
          <w:rFonts w:eastAsia="Times New Roman" w:cs="Times New Roman"/>
          <w:i/>
          <w:iCs/>
          <w:sz w:val="28"/>
          <w:szCs w:val="28"/>
          <w:bdr w:val="none" w:sz="0" w:space="0" w:color="auto" w:frame="1"/>
        </w:rPr>
        <w:t>“Phê duyệt điều chỉnh, bổ sung đề án dạy và học ngoại ngữ trong hệ thống giáo dục quốc dân giai đoạn 2017 - 2025”</w:t>
      </w:r>
    </w:p>
    <w:p w:rsidR="00A232EA" w:rsidRPr="00A232EA" w:rsidRDefault="00A232EA" w:rsidP="00A232EA">
      <w:pPr>
        <w:spacing w:after="0" w:line="360" w:lineRule="auto"/>
        <w:ind w:firstLine="851"/>
        <w:jc w:val="both"/>
        <w:textAlignment w:val="baseline"/>
        <w:rPr>
          <w:rFonts w:eastAsia="Times New Roman" w:cs="Times New Roman"/>
          <w:i/>
          <w:iCs/>
          <w:sz w:val="28"/>
          <w:szCs w:val="28"/>
          <w:bdr w:val="none" w:sz="0" w:space="0" w:color="auto" w:frame="1"/>
        </w:rPr>
      </w:pPr>
      <w:r w:rsidRPr="00A232EA">
        <w:rPr>
          <w:rFonts w:eastAsia="Times New Roman" w:cs="Times New Roman"/>
          <w:sz w:val="28"/>
          <w:szCs w:val="28"/>
          <w:bdr w:val="none" w:sz="0" w:space="0" w:color="auto" w:frame="1"/>
        </w:rPr>
        <w:t>(7) Quyết định số 1665/QĐ-TTg, ngày 30-10-2017, của Thủ tướng Chính phủ, </w:t>
      </w:r>
      <w:r w:rsidRPr="00A232EA">
        <w:rPr>
          <w:rFonts w:eastAsia="Times New Roman" w:cs="Times New Roman"/>
          <w:i/>
          <w:iCs/>
          <w:sz w:val="28"/>
          <w:szCs w:val="28"/>
          <w:bdr w:val="none" w:sz="0" w:space="0" w:color="auto" w:frame="1"/>
        </w:rPr>
        <w:t>Về việc phê duyệt Đề án “Hỗ trợ học sinh, sinh viên khởi nghiệp đến năm 2025”</w:t>
      </w:r>
    </w:p>
    <w:p w:rsidR="00C20A1B" w:rsidRDefault="00C20A1B"/>
    <w:sectPr w:rsidR="00C20A1B" w:rsidSect="00D40BB8">
      <w:pgSz w:w="12240" w:h="15840"/>
      <w:pgMar w:top="993" w:right="1183"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98307E"/>
    <w:multiLevelType w:val="multilevel"/>
    <w:tmpl w:val="0F9A0DA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76864F86"/>
    <w:multiLevelType w:val="hybridMultilevel"/>
    <w:tmpl w:val="F56E125E"/>
    <w:lvl w:ilvl="0" w:tplc="07D4B18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2EA"/>
    <w:rsid w:val="000F364C"/>
    <w:rsid w:val="00120118"/>
    <w:rsid w:val="001E0DB2"/>
    <w:rsid w:val="00232809"/>
    <w:rsid w:val="00241F67"/>
    <w:rsid w:val="006007BD"/>
    <w:rsid w:val="00612C99"/>
    <w:rsid w:val="007C22FB"/>
    <w:rsid w:val="00831292"/>
    <w:rsid w:val="008F2317"/>
    <w:rsid w:val="00A232EA"/>
    <w:rsid w:val="00A26864"/>
    <w:rsid w:val="00B74336"/>
    <w:rsid w:val="00C02EB5"/>
    <w:rsid w:val="00C20A1B"/>
    <w:rsid w:val="00D40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5ED81"/>
  <w15:chartTrackingRefBased/>
  <w15:docId w15:val="{B722029E-9E07-4686-B55A-8505C03E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9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ynangsong.info/bai-viet/554/ho-nuoc-xanh-ky-la-o-hai-phong-diem-du-lich-moi-cho-gioi-tr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19</Pages>
  <Words>5202</Words>
  <Characters>29654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cp:revision>
  <dcterms:created xsi:type="dcterms:W3CDTF">2019-06-15T02:54:00Z</dcterms:created>
  <dcterms:modified xsi:type="dcterms:W3CDTF">2019-06-19T02:56:00Z</dcterms:modified>
</cp:coreProperties>
</file>